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0114E6" w:rsidRDefault="004A5BDE" w:rsidP="004A0C48">
      <w:pPr>
        <w:tabs>
          <w:tab w:val="left" w:pos="8137"/>
        </w:tabs>
        <w:spacing w:after="0" w:line="240" w:lineRule="auto"/>
        <w:ind w:firstLine="851"/>
        <w:jc w:val="center"/>
        <w:rPr>
          <w:rFonts w:ascii="Times New Roman" w:eastAsia="Calibri" w:hAnsi="Times New Roman" w:cs="Times New Roman"/>
          <w:b/>
          <w:bCs/>
        </w:rPr>
      </w:pPr>
      <w:r w:rsidRPr="000114E6">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0114E6"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0114E6"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0114E6" w:rsidRDefault="004A0C48" w:rsidP="004A0C48">
      <w:pPr>
        <w:tabs>
          <w:tab w:val="left" w:pos="8137"/>
        </w:tabs>
        <w:spacing w:after="0" w:line="240" w:lineRule="auto"/>
        <w:ind w:firstLine="851"/>
        <w:jc w:val="center"/>
        <w:rPr>
          <w:rFonts w:ascii="Times New Roman" w:eastAsia="Calibri" w:hAnsi="Times New Roman" w:cs="Times New Roman"/>
          <w:b/>
          <w:bCs/>
        </w:rPr>
      </w:pPr>
      <w:r w:rsidRPr="000114E6">
        <w:rPr>
          <w:rFonts w:ascii="Times New Roman" w:eastAsia="Calibri" w:hAnsi="Times New Roman" w:cs="Times New Roman"/>
          <w:b/>
          <w:bCs/>
        </w:rPr>
        <w:t>TECHNINĖ SPECIFIKACIJA</w:t>
      </w:r>
    </w:p>
    <w:p w14:paraId="4BD0C11F" w14:textId="77777777" w:rsidR="004A0C48" w:rsidRPr="000114E6"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0114E6"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0114E6">
        <w:rPr>
          <w:rFonts w:ascii="Times New Roman" w:eastAsia="Calibri" w:hAnsi="Times New Roman" w:cs="Times New Roman"/>
          <w:b/>
        </w:rPr>
        <w:t>SĄVOKOS IR SUTRUMPINIMAI</w:t>
      </w:r>
    </w:p>
    <w:p w14:paraId="2D684618" w14:textId="178B06E7" w:rsidR="004A0C48" w:rsidRPr="000114E6" w:rsidRDefault="000114E6"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b/>
        </w:rPr>
        <w:t>Pirkėjas</w:t>
      </w:r>
      <w:r w:rsidR="004A0C48" w:rsidRPr="000114E6">
        <w:rPr>
          <w:rFonts w:ascii="Times New Roman" w:eastAsia="Calibri" w:hAnsi="Times New Roman" w:cs="Times New Roman"/>
          <w:b/>
        </w:rPr>
        <w:t xml:space="preserve"> / Perkantysis subjektas – Akcinė bendrovė Lietuvos paštas</w:t>
      </w:r>
    </w:p>
    <w:p w14:paraId="1455CBCE" w14:textId="4B948397" w:rsidR="004A0C48" w:rsidRPr="000114E6"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0114E6">
        <w:rPr>
          <w:rFonts w:ascii="Times New Roman" w:eastAsia="Calibri" w:hAnsi="Times New Roman" w:cs="Times New Roman"/>
          <w:b/>
          <w:bCs/>
        </w:rPr>
        <w:t>Tiekėjas</w:t>
      </w:r>
      <w:r w:rsidRPr="000114E6">
        <w:rPr>
          <w:rFonts w:ascii="Times New Roman" w:eastAsia="Calibri" w:hAnsi="Times New Roman" w:cs="Times New Roman"/>
          <w:bCs/>
        </w:rPr>
        <w:t xml:space="preserve"> –</w:t>
      </w:r>
      <w:r w:rsidR="00F83FAA" w:rsidRPr="000114E6">
        <w:rPr>
          <w:rFonts w:ascii="Times New Roman" w:eastAsia="Calibri" w:hAnsi="Times New Roman" w:cs="Times New Roman"/>
          <w:bCs/>
        </w:rPr>
        <w:t xml:space="preserve"> </w:t>
      </w:r>
      <w:r w:rsidR="009A4D65" w:rsidRPr="000114E6">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0114E6">
        <w:rPr>
          <w:rFonts w:ascii="Times New Roman" w:eastAsia="Calibri" w:hAnsi="Times New Roman" w:cs="Times New Roman"/>
        </w:rPr>
        <w:t xml:space="preserve">su kuriuo </w:t>
      </w:r>
      <w:r w:rsidR="000114E6">
        <w:rPr>
          <w:rFonts w:ascii="Times New Roman" w:eastAsia="Calibri" w:hAnsi="Times New Roman" w:cs="Times New Roman"/>
        </w:rPr>
        <w:t>Pirkėjas</w:t>
      </w:r>
      <w:r w:rsidR="009A4D65" w:rsidRPr="000114E6">
        <w:rPr>
          <w:rFonts w:ascii="Times New Roman" w:eastAsia="Calibri" w:hAnsi="Times New Roman" w:cs="Times New Roman"/>
        </w:rPr>
        <w:t xml:space="preserve"> sudarys šio Pirkimo</w:t>
      </w:r>
      <w:r w:rsidRPr="000114E6">
        <w:rPr>
          <w:rFonts w:ascii="Times New Roman" w:eastAsia="Calibri" w:hAnsi="Times New Roman" w:cs="Times New Roman"/>
        </w:rPr>
        <w:t xml:space="preserve"> sutartį.</w:t>
      </w:r>
      <w:r w:rsidR="009A4D65" w:rsidRPr="000114E6">
        <w:rPr>
          <w:rFonts w:ascii="Times New Roman" w:hAnsi="Times New Roman" w:cs="Times New Roman"/>
          <w:color w:val="000000"/>
        </w:rPr>
        <w:t xml:space="preserve"> </w:t>
      </w:r>
    </w:p>
    <w:p w14:paraId="3A786372" w14:textId="1B891020" w:rsidR="004A0C48" w:rsidRPr="000114E6"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0114E6">
        <w:rPr>
          <w:rFonts w:ascii="Times New Roman" w:eastAsia="Calibri" w:hAnsi="Times New Roman" w:cs="Times New Roman"/>
          <w:b/>
        </w:rPr>
        <w:t>Sutartis</w:t>
      </w:r>
      <w:r w:rsidRPr="000114E6">
        <w:rPr>
          <w:rFonts w:ascii="Times New Roman" w:eastAsia="Calibri" w:hAnsi="Times New Roman" w:cs="Times New Roman"/>
        </w:rPr>
        <w:t xml:space="preserve"> – </w:t>
      </w:r>
      <w:r w:rsidR="009A4D65" w:rsidRPr="000114E6">
        <w:rPr>
          <w:rFonts w:ascii="Times New Roman" w:eastAsia="Calibri" w:hAnsi="Times New Roman" w:cs="Times New Roman"/>
        </w:rPr>
        <w:t>P</w:t>
      </w:r>
      <w:r w:rsidRPr="000114E6">
        <w:rPr>
          <w:rFonts w:ascii="Times New Roman" w:eastAsia="Calibri" w:hAnsi="Times New Roman" w:cs="Times New Roman"/>
        </w:rPr>
        <w:t xml:space="preserve">irkimo sutartis, sudaroma tarp Tiekėjo ir </w:t>
      </w:r>
      <w:r w:rsidR="000114E6">
        <w:rPr>
          <w:rFonts w:ascii="Times New Roman" w:eastAsia="Calibri" w:hAnsi="Times New Roman" w:cs="Times New Roman"/>
        </w:rPr>
        <w:t>Pirkėjo</w:t>
      </w:r>
      <w:r w:rsidRPr="000114E6">
        <w:rPr>
          <w:rFonts w:ascii="Times New Roman" w:eastAsia="Calibri" w:hAnsi="Times New Roman" w:cs="Times New Roman"/>
        </w:rPr>
        <w:t xml:space="preserve"> dėl šio Pirkimo objekto.</w:t>
      </w:r>
    </w:p>
    <w:p w14:paraId="378BDC70" w14:textId="77777777" w:rsidR="004A0C48" w:rsidRPr="000114E6"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0114E6"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0114E6">
        <w:rPr>
          <w:rFonts w:ascii="Times New Roman" w:eastAsia="Calibri" w:hAnsi="Times New Roman" w:cs="Times New Roman"/>
          <w:b/>
        </w:rPr>
        <w:t>PIRKIMO OBJEKTAS</w:t>
      </w:r>
    </w:p>
    <w:p w14:paraId="47C29342" w14:textId="77777777" w:rsidR="007920C9" w:rsidRPr="000114E6" w:rsidRDefault="004A0C48"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 xml:space="preserve">Pirkimo objektas – </w:t>
      </w:r>
      <w:bookmarkStart w:id="0" w:name="_Hlk212190627"/>
      <w:r w:rsidR="00C068D9" w:rsidRPr="000114E6">
        <w:rPr>
          <w:rFonts w:ascii="Times New Roman" w:hAnsi="Times New Roman" w:cs="Times New Roman"/>
          <w:b/>
          <w:bCs/>
        </w:rPr>
        <w:t xml:space="preserve">Internetinės (IP) telefonijos licencijos prenumerata su aptarnavimo ir palaikymo bei įrašymo ir perklausimo paslaugomis </w:t>
      </w:r>
      <w:bookmarkEnd w:id="0"/>
      <w:r w:rsidR="004C4C9F" w:rsidRPr="000114E6">
        <w:rPr>
          <w:rFonts w:ascii="Times New Roman" w:hAnsi="Times New Roman" w:cs="Times New Roman"/>
          <w:b/>
          <w:bCs/>
        </w:rPr>
        <w:t xml:space="preserve">(toliau – </w:t>
      </w:r>
      <w:r w:rsidR="005A7367" w:rsidRPr="000114E6">
        <w:rPr>
          <w:rFonts w:ascii="Times New Roman" w:hAnsi="Times New Roman" w:cs="Times New Roman"/>
          <w:b/>
          <w:bCs/>
        </w:rPr>
        <w:t>P</w:t>
      </w:r>
      <w:r w:rsidR="004C4C9F" w:rsidRPr="000114E6">
        <w:rPr>
          <w:rFonts w:ascii="Times New Roman" w:hAnsi="Times New Roman" w:cs="Times New Roman"/>
          <w:b/>
          <w:bCs/>
        </w:rPr>
        <w:t>rekės)</w:t>
      </w:r>
      <w:r w:rsidR="00D2770C" w:rsidRPr="000114E6">
        <w:rPr>
          <w:rFonts w:ascii="Times New Roman" w:hAnsi="Times New Roman" w:cs="Times New Roman"/>
          <w:b/>
          <w:bCs/>
        </w:rPr>
        <w:t xml:space="preserve">.  </w:t>
      </w:r>
      <w:r w:rsidR="00D47B65" w:rsidRPr="000114E6">
        <w:rPr>
          <w:rFonts w:ascii="Times New Roman" w:hAnsi="Times New Roman" w:cs="Times New Roman"/>
          <w:b/>
          <w:bCs/>
        </w:rPr>
        <w:t xml:space="preserve"> </w:t>
      </w:r>
    </w:p>
    <w:p w14:paraId="5D21233B" w14:textId="755278F1" w:rsidR="004A0C48" w:rsidRPr="000114E6" w:rsidRDefault="00D2770C"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b/>
          <w:bCs/>
        </w:rPr>
        <w:t xml:space="preserve">Pirkimo objektą apima </w:t>
      </w:r>
      <w:r w:rsidR="00D47B65" w:rsidRPr="000114E6">
        <w:rPr>
          <w:rFonts w:ascii="Times New Roman" w:hAnsi="Times New Roman" w:cs="Times New Roman"/>
          <w:b/>
          <w:bCs/>
        </w:rPr>
        <w:t xml:space="preserve">sistemos </w:t>
      </w:r>
      <w:r w:rsidR="00D47B65" w:rsidRPr="000114E6">
        <w:rPr>
          <w:rFonts w:ascii="Times New Roman" w:hAnsi="Times New Roman" w:cs="Times New Roman"/>
        </w:rPr>
        <w:t>prenumerata (toliau IP telefonijos licencijos)</w:t>
      </w:r>
      <w:r w:rsidR="004A0C48" w:rsidRPr="000114E6">
        <w:rPr>
          <w:rFonts w:ascii="Times New Roman" w:hAnsi="Times New Roman" w:cs="Times New Roman"/>
        </w:rPr>
        <w:t xml:space="preserve"> </w:t>
      </w:r>
      <w:r w:rsidR="00D47B65" w:rsidRPr="000114E6">
        <w:rPr>
          <w:rFonts w:ascii="Times New Roman" w:hAnsi="Times New Roman" w:cs="Times New Roman"/>
        </w:rPr>
        <w:t xml:space="preserve">su nemokamu garantiniu aptarnavimu. Į sistemos garantinį aptarnavimą įskaičiuotas gamintojo užtikrintas nemokamas licencijų palaikymas, aptarnavimas ir naujų versijų pateikimas (toliau </w:t>
      </w:r>
      <w:r w:rsidRPr="000114E6">
        <w:rPr>
          <w:rFonts w:ascii="Times New Roman" w:hAnsi="Times New Roman" w:cs="Times New Roman"/>
        </w:rPr>
        <w:t>–</w:t>
      </w:r>
      <w:r w:rsidR="00D47B65" w:rsidRPr="000114E6">
        <w:rPr>
          <w:rFonts w:ascii="Times New Roman" w:hAnsi="Times New Roman" w:cs="Times New Roman"/>
        </w:rPr>
        <w:t xml:space="preserve"> </w:t>
      </w:r>
      <w:r w:rsidRPr="000114E6">
        <w:rPr>
          <w:rFonts w:ascii="Times New Roman" w:hAnsi="Times New Roman" w:cs="Times New Roman"/>
        </w:rPr>
        <w:t xml:space="preserve"> Prekės</w:t>
      </w:r>
      <w:r w:rsidR="00D47B65" w:rsidRPr="000114E6">
        <w:rPr>
          <w:rFonts w:ascii="Times New Roman" w:hAnsi="Times New Roman" w:cs="Times New Roman"/>
        </w:rPr>
        <w:t>).</w:t>
      </w:r>
    </w:p>
    <w:p w14:paraId="0F05A635" w14:textId="77777777" w:rsidR="00D47B65" w:rsidRPr="000114E6" w:rsidRDefault="004A0C48" w:rsidP="00D47B65">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Pirkimo objektas į pirkimo  dalis neskaidomas</w:t>
      </w:r>
      <w:r w:rsidR="00212FAB" w:rsidRPr="000114E6">
        <w:rPr>
          <w:rFonts w:ascii="Times New Roman" w:hAnsi="Times New Roman" w:cs="Times New Roman"/>
        </w:rPr>
        <w:t xml:space="preserve">, todėl Tiekėjas privalo teikti pasiūlymą visai žemiau nurodytai pirkimo </w:t>
      </w:r>
      <w:r w:rsidR="00416049" w:rsidRPr="000114E6">
        <w:rPr>
          <w:rFonts w:ascii="Times New Roman" w:hAnsi="Times New Roman" w:cs="Times New Roman"/>
        </w:rPr>
        <w:t>objekto</w:t>
      </w:r>
      <w:r w:rsidR="00212FAB" w:rsidRPr="000114E6">
        <w:rPr>
          <w:rFonts w:ascii="Times New Roman" w:hAnsi="Times New Roman" w:cs="Times New Roman"/>
        </w:rPr>
        <w:t xml:space="preserve"> apimčiai.</w:t>
      </w:r>
    </w:p>
    <w:p w14:paraId="0B022357" w14:textId="1B8B15CD" w:rsidR="00D47B65" w:rsidRPr="000114E6" w:rsidRDefault="005A7367" w:rsidP="00D47B65">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 xml:space="preserve">Prekių tiekimo laikotarpis – 24 mėnesiai nuo Sutarties įsigaliojimo dienos </w:t>
      </w:r>
      <w:r w:rsidR="00D47B65" w:rsidRPr="000114E6">
        <w:rPr>
          <w:rFonts w:ascii="Times New Roman" w:hAnsi="Times New Roman" w:cs="Times New Roman"/>
        </w:rPr>
        <w:t>su galimybe pratęsti dar 12 mėn.</w:t>
      </w:r>
      <w:r w:rsidRPr="000114E6">
        <w:rPr>
          <w:rFonts w:ascii="Times New Roman" w:hAnsi="Times New Roman" w:cs="Times New Roman"/>
        </w:rPr>
        <w:t xml:space="preserve"> Bendras prekių tiekimo laikotarpis negali viršyti 36 mėnesių.</w:t>
      </w:r>
    </w:p>
    <w:p w14:paraId="0406FA85" w14:textId="2F435EBA" w:rsidR="00D47B65" w:rsidRPr="000114E6" w:rsidRDefault="00D47B65" w:rsidP="00D47B65">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Atskiros IP telefonijos  licencijos galiojimas – 24 mėn.</w:t>
      </w:r>
      <w:r w:rsidR="00825946">
        <w:rPr>
          <w:rFonts w:ascii="Times New Roman" w:hAnsi="Times New Roman" w:cs="Times New Roman"/>
        </w:rPr>
        <w:t xml:space="preserve"> su galimybe pratęsti dar 12 mėn.</w:t>
      </w:r>
      <w:r w:rsidRPr="000114E6">
        <w:rPr>
          <w:rFonts w:ascii="Times New Roman" w:hAnsi="Times New Roman" w:cs="Times New Roman"/>
        </w:rPr>
        <w:t xml:space="preserve"> nuo atskiros licencijos aktyvavimo dienos. Tiekėjas užtikrina, kad visą aktyvuotos IP telefonijos licencijos galiojimo laikotarpį bus vykdomas nemokamas garantinis aptarnavimas (</w:t>
      </w:r>
      <w:r w:rsidR="007100EF" w:rsidRPr="000114E6">
        <w:rPr>
          <w:rFonts w:ascii="Times New Roman" w:hAnsi="Times New Roman" w:cs="Times New Roman"/>
        </w:rPr>
        <w:t>IP telefonijos</w:t>
      </w:r>
      <w:r w:rsidRPr="000114E6">
        <w:rPr>
          <w:rFonts w:ascii="Times New Roman" w:hAnsi="Times New Roman" w:cs="Times New Roman"/>
        </w:rPr>
        <w:t xml:space="preserve"> licencijų palaikymas, aptarnavimas ir naujų versijų pateikimas).</w:t>
      </w:r>
    </w:p>
    <w:p w14:paraId="7A8BC687" w14:textId="44B618B6" w:rsidR="007100EF" w:rsidRPr="000114E6" w:rsidRDefault="00D2770C" w:rsidP="004A0C48">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Prekių</w:t>
      </w:r>
      <w:r w:rsidR="007100EF" w:rsidRPr="000114E6">
        <w:rPr>
          <w:rFonts w:ascii="Times New Roman" w:hAnsi="Times New Roman" w:cs="Times New Roman"/>
        </w:rPr>
        <w:t xml:space="preserve"> pristatymas - nuotoliniu būdu, saugiu kanalu.</w:t>
      </w:r>
    </w:p>
    <w:p w14:paraId="3CC6EB45" w14:textId="28959CF2" w:rsidR="00046A16" w:rsidRPr="000114E6" w:rsidRDefault="00D2770C" w:rsidP="004A0C48">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114E6">
        <w:rPr>
          <w:rFonts w:ascii="Times New Roman" w:hAnsi="Times New Roman" w:cs="Times New Roman"/>
        </w:rPr>
        <w:t>Pirkimo objekto</w:t>
      </w:r>
      <w:r w:rsidR="00BF5EBC" w:rsidRPr="000114E6">
        <w:rPr>
          <w:rFonts w:ascii="Times New Roman" w:hAnsi="Times New Roman" w:cs="Times New Roman"/>
        </w:rPr>
        <w:t xml:space="preserve"> </w:t>
      </w:r>
      <w:r w:rsidR="00DC79E6" w:rsidRPr="000114E6">
        <w:rPr>
          <w:rFonts w:ascii="Times New Roman" w:hAnsi="Times New Roman" w:cs="Times New Roman"/>
        </w:rPr>
        <w:t>apimtys</w:t>
      </w:r>
      <w:r w:rsidR="007100EF" w:rsidRPr="000114E6">
        <w:rPr>
          <w:rFonts w:ascii="Times New Roman" w:hAnsi="Times New Roman" w:cs="Times New Roman"/>
        </w:rPr>
        <w:t>:</w:t>
      </w:r>
    </w:p>
    <w:p w14:paraId="4944AD2A" w14:textId="52C82F54" w:rsidR="004A0C48" w:rsidRPr="000114E6" w:rsidRDefault="00CC3B99" w:rsidP="004A0C48">
      <w:pPr>
        <w:spacing w:after="0" w:line="240" w:lineRule="auto"/>
        <w:jc w:val="right"/>
        <w:rPr>
          <w:rFonts w:ascii="Times New Roman" w:hAnsi="Times New Roman" w:cs="Times New Roman"/>
          <w:bCs/>
        </w:rPr>
      </w:pPr>
      <w:r w:rsidRPr="000114E6">
        <w:rPr>
          <w:rFonts w:ascii="Times New Roman" w:hAnsi="Times New Roman" w:cs="Times New Roman"/>
          <w:bCs/>
        </w:rPr>
        <w:t xml:space="preserve">1 lentelė </w:t>
      </w:r>
    </w:p>
    <w:tbl>
      <w:tblPr>
        <w:tblStyle w:val="Lentelstinklelis"/>
        <w:tblW w:w="5000" w:type="pct"/>
        <w:tblLook w:val="04A0" w:firstRow="1" w:lastRow="0" w:firstColumn="1" w:lastColumn="0" w:noHBand="0" w:noVBand="1"/>
      </w:tblPr>
      <w:tblGrid>
        <w:gridCol w:w="1248"/>
        <w:gridCol w:w="2597"/>
        <w:gridCol w:w="1615"/>
        <w:gridCol w:w="1268"/>
        <w:gridCol w:w="1219"/>
        <w:gridCol w:w="1681"/>
      </w:tblGrid>
      <w:tr w:rsidR="0043073D" w:rsidRPr="000114E6" w14:paraId="002B70F9" w14:textId="77777777" w:rsidTr="007100EF">
        <w:trPr>
          <w:trHeight w:val="20"/>
        </w:trPr>
        <w:tc>
          <w:tcPr>
            <w:tcW w:w="1248" w:type="dxa"/>
            <w:vMerge w:val="restart"/>
            <w:vAlign w:val="center"/>
          </w:tcPr>
          <w:p w14:paraId="6AB400A4" w14:textId="77777777" w:rsidR="004D7ECA" w:rsidRPr="000114E6" w:rsidRDefault="004D7ECA">
            <w:pPr>
              <w:jc w:val="center"/>
              <w:rPr>
                <w:b/>
                <w:sz w:val="22"/>
                <w:szCs w:val="22"/>
              </w:rPr>
            </w:pPr>
            <w:r w:rsidRPr="000114E6">
              <w:rPr>
                <w:b/>
                <w:sz w:val="22"/>
                <w:szCs w:val="22"/>
              </w:rPr>
              <w:t>Eil. Nr.</w:t>
            </w:r>
          </w:p>
        </w:tc>
        <w:tc>
          <w:tcPr>
            <w:tcW w:w="2597" w:type="dxa"/>
            <w:vMerge w:val="restart"/>
            <w:vAlign w:val="center"/>
          </w:tcPr>
          <w:p w14:paraId="1689925C" w14:textId="4B1E476D" w:rsidR="004D7ECA" w:rsidRPr="000114E6" w:rsidRDefault="00D2770C">
            <w:pPr>
              <w:jc w:val="center"/>
              <w:rPr>
                <w:b/>
                <w:sz w:val="22"/>
                <w:szCs w:val="22"/>
              </w:rPr>
            </w:pPr>
            <w:r w:rsidRPr="000114E6">
              <w:rPr>
                <w:b/>
                <w:sz w:val="22"/>
                <w:szCs w:val="22"/>
              </w:rPr>
              <w:t xml:space="preserve">Pirkimo objekto </w:t>
            </w:r>
            <w:r w:rsidR="004D7ECA" w:rsidRPr="000114E6">
              <w:rPr>
                <w:b/>
                <w:sz w:val="22"/>
                <w:szCs w:val="22"/>
              </w:rPr>
              <w:t xml:space="preserve"> pavadinimas</w:t>
            </w:r>
          </w:p>
        </w:tc>
        <w:tc>
          <w:tcPr>
            <w:tcW w:w="1615" w:type="dxa"/>
            <w:vMerge w:val="restart"/>
            <w:vAlign w:val="center"/>
          </w:tcPr>
          <w:p w14:paraId="36C093C9" w14:textId="76D64A0E" w:rsidR="004D7ECA" w:rsidRPr="000114E6" w:rsidRDefault="00D2770C">
            <w:pPr>
              <w:jc w:val="center"/>
              <w:rPr>
                <w:b/>
                <w:sz w:val="22"/>
                <w:szCs w:val="22"/>
              </w:rPr>
            </w:pPr>
            <w:r w:rsidRPr="000114E6">
              <w:rPr>
                <w:b/>
                <w:sz w:val="22"/>
                <w:szCs w:val="22"/>
              </w:rPr>
              <w:t>P</w:t>
            </w:r>
            <w:r w:rsidR="009715A0" w:rsidRPr="000114E6">
              <w:rPr>
                <w:b/>
                <w:sz w:val="22"/>
                <w:szCs w:val="22"/>
              </w:rPr>
              <w:t xml:space="preserve">reliminari prekių apimtis </w:t>
            </w:r>
          </w:p>
        </w:tc>
        <w:tc>
          <w:tcPr>
            <w:tcW w:w="2487" w:type="dxa"/>
            <w:gridSpan w:val="2"/>
            <w:tcBorders>
              <w:bottom w:val="single" w:sz="4" w:space="0" w:color="auto"/>
            </w:tcBorders>
            <w:vAlign w:val="center"/>
          </w:tcPr>
          <w:p w14:paraId="14F260FC" w14:textId="77777777" w:rsidR="004D7ECA" w:rsidRPr="000114E6" w:rsidRDefault="004D7ECA">
            <w:pPr>
              <w:jc w:val="center"/>
              <w:rPr>
                <w:b/>
                <w:sz w:val="22"/>
                <w:szCs w:val="22"/>
              </w:rPr>
            </w:pPr>
            <w:r w:rsidRPr="000114E6">
              <w:rPr>
                <w:b/>
                <w:sz w:val="22"/>
                <w:szCs w:val="22"/>
              </w:rPr>
              <w:t>Užsakymų teikimas</w:t>
            </w:r>
          </w:p>
        </w:tc>
        <w:tc>
          <w:tcPr>
            <w:tcW w:w="1681" w:type="dxa"/>
            <w:vMerge w:val="restart"/>
            <w:vAlign w:val="center"/>
          </w:tcPr>
          <w:p w14:paraId="317F6AA8" w14:textId="7B640A1F" w:rsidR="004D7ECA" w:rsidRPr="000114E6" w:rsidRDefault="007100EF" w:rsidP="00731BAC">
            <w:pPr>
              <w:jc w:val="center"/>
              <w:rPr>
                <w:b/>
                <w:sz w:val="22"/>
                <w:szCs w:val="22"/>
              </w:rPr>
            </w:pPr>
            <w:r w:rsidRPr="000114E6">
              <w:rPr>
                <w:b/>
                <w:sz w:val="22"/>
                <w:szCs w:val="22"/>
              </w:rPr>
              <w:t>Prek</w:t>
            </w:r>
            <w:r w:rsidR="000114E6">
              <w:rPr>
                <w:b/>
                <w:sz w:val="22"/>
                <w:szCs w:val="22"/>
              </w:rPr>
              <w:t xml:space="preserve">ės turi būti pradėtos tiekti </w:t>
            </w:r>
            <w:r w:rsidRPr="000114E6">
              <w:rPr>
                <w:b/>
                <w:sz w:val="22"/>
                <w:szCs w:val="22"/>
              </w:rPr>
              <w:t xml:space="preserve"> </w:t>
            </w:r>
          </w:p>
        </w:tc>
      </w:tr>
      <w:tr w:rsidR="0043073D" w:rsidRPr="000114E6" w14:paraId="1ADAC03F" w14:textId="77777777" w:rsidTr="007100EF">
        <w:trPr>
          <w:trHeight w:val="2044"/>
        </w:trPr>
        <w:tc>
          <w:tcPr>
            <w:tcW w:w="1248" w:type="dxa"/>
            <w:vMerge/>
            <w:vAlign w:val="center"/>
          </w:tcPr>
          <w:p w14:paraId="392455B3" w14:textId="77777777" w:rsidR="004D7ECA" w:rsidRPr="000114E6" w:rsidRDefault="004D7ECA">
            <w:pPr>
              <w:jc w:val="center"/>
              <w:rPr>
                <w:sz w:val="22"/>
                <w:szCs w:val="22"/>
              </w:rPr>
            </w:pPr>
          </w:p>
        </w:tc>
        <w:tc>
          <w:tcPr>
            <w:tcW w:w="2597" w:type="dxa"/>
            <w:vMerge/>
            <w:vAlign w:val="center"/>
          </w:tcPr>
          <w:p w14:paraId="41F88879" w14:textId="77777777" w:rsidR="004D7ECA" w:rsidRPr="000114E6" w:rsidRDefault="004D7ECA">
            <w:pPr>
              <w:jc w:val="center"/>
              <w:rPr>
                <w:sz w:val="22"/>
                <w:szCs w:val="22"/>
              </w:rPr>
            </w:pPr>
          </w:p>
        </w:tc>
        <w:tc>
          <w:tcPr>
            <w:tcW w:w="1615" w:type="dxa"/>
            <w:vMerge/>
            <w:vAlign w:val="center"/>
          </w:tcPr>
          <w:p w14:paraId="769858A1" w14:textId="77777777" w:rsidR="004D7ECA" w:rsidRPr="000114E6" w:rsidRDefault="004D7ECA">
            <w:pPr>
              <w:jc w:val="center"/>
              <w:rPr>
                <w:sz w:val="22"/>
                <w:szCs w:val="22"/>
              </w:rPr>
            </w:pPr>
          </w:p>
        </w:tc>
        <w:tc>
          <w:tcPr>
            <w:tcW w:w="1268" w:type="dxa"/>
            <w:tcBorders>
              <w:top w:val="single" w:sz="4" w:space="0" w:color="auto"/>
              <w:right w:val="single" w:sz="4" w:space="0" w:color="auto"/>
            </w:tcBorders>
            <w:vAlign w:val="center"/>
          </w:tcPr>
          <w:p w14:paraId="4D8D0E0D" w14:textId="07B81628" w:rsidR="004D7ECA" w:rsidRPr="000114E6" w:rsidRDefault="004D7ECA" w:rsidP="00DC79E6">
            <w:pPr>
              <w:jc w:val="center"/>
              <w:rPr>
                <w:b/>
                <w:sz w:val="22"/>
                <w:szCs w:val="22"/>
              </w:rPr>
            </w:pPr>
            <w:r w:rsidRPr="000114E6">
              <w:rPr>
                <w:b/>
                <w:sz w:val="22"/>
                <w:szCs w:val="22"/>
              </w:rPr>
              <w:t>Taip</w:t>
            </w:r>
            <w:r w:rsidR="00094A35" w:rsidRPr="000114E6">
              <w:rPr>
                <w:b/>
                <w:sz w:val="22"/>
                <w:szCs w:val="22"/>
              </w:rPr>
              <w:t xml:space="preserve"> (žymėti, jei prekių užsakymai bus teikiami pagal poreikį, periodiškai ar kt.)</w:t>
            </w:r>
            <w:r w:rsidR="005C460D" w:rsidRPr="000114E6">
              <w:rPr>
                <w:b/>
                <w:sz w:val="22"/>
                <w:szCs w:val="22"/>
              </w:rPr>
              <w:t>*</w:t>
            </w:r>
          </w:p>
        </w:tc>
        <w:tc>
          <w:tcPr>
            <w:tcW w:w="1219" w:type="dxa"/>
            <w:tcBorders>
              <w:top w:val="single" w:sz="4" w:space="0" w:color="auto"/>
              <w:left w:val="single" w:sz="4" w:space="0" w:color="auto"/>
            </w:tcBorders>
            <w:vAlign w:val="center"/>
          </w:tcPr>
          <w:p w14:paraId="5D6210EA" w14:textId="44973DF8" w:rsidR="004D7ECA" w:rsidRPr="000114E6" w:rsidRDefault="004D7ECA" w:rsidP="00094A35">
            <w:pPr>
              <w:jc w:val="center"/>
              <w:rPr>
                <w:b/>
                <w:sz w:val="22"/>
                <w:szCs w:val="22"/>
              </w:rPr>
            </w:pPr>
            <w:r w:rsidRPr="000114E6">
              <w:rPr>
                <w:b/>
                <w:sz w:val="22"/>
                <w:szCs w:val="22"/>
              </w:rPr>
              <w:t>Ne</w:t>
            </w:r>
            <w:r w:rsidR="00094A35" w:rsidRPr="000114E6">
              <w:rPr>
                <w:b/>
                <w:sz w:val="22"/>
                <w:szCs w:val="22"/>
              </w:rPr>
              <w:t xml:space="preserve"> (žymėti, jei </w:t>
            </w:r>
            <w:r w:rsidR="0043073D" w:rsidRPr="000114E6">
              <w:rPr>
                <w:b/>
                <w:sz w:val="22"/>
                <w:szCs w:val="22"/>
              </w:rPr>
              <w:t xml:space="preserve">nurodytu laiku bus pristatytas visas perkamas </w:t>
            </w:r>
            <w:r w:rsidR="00BF5EBC" w:rsidRPr="000114E6">
              <w:rPr>
                <w:b/>
                <w:sz w:val="22"/>
                <w:szCs w:val="22"/>
              </w:rPr>
              <w:t xml:space="preserve"> </w:t>
            </w:r>
            <w:r w:rsidR="0043073D" w:rsidRPr="000114E6">
              <w:rPr>
                <w:b/>
                <w:sz w:val="22"/>
                <w:szCs w:val="22"/>
              </w:rPr>
              <w:t>kiekis</w:t>
            </w:r>
            <w:r w:rsidR="00094A35" w:rsidRPr="000114E6">
              <w:rPr>
                <w:b/>
                <w:sz w:val="22"/>
                <w:szCs w:val="22"/>
              </w:rPr>
              <w:t>)</w:t>
            </w:r>
            <w:r w:rsidR="005C460D" w:rsidRPr="000114E6">
              <w:rPr>
                <w:b/>
                <w:sz w:val="22"/>
                <w:szCs w:val="22"/>
              </w:rPr>
              <w:t>**</w:t>
            </w:r>
          </w:p>
        </w:tc>
        <w:tc>
          <w:tcPr>
            <w:tcW w:w="1681" w:type="dxa"/>
            <w:vMerge/>
            <w:vAlign w:val="center"/>
          </w:tcPr>
          <w:p w14:paraId="3760E26A" w14:textId="65789110" w:rsidR="004D7ECA" w:rsidRPr="000114E6" w:rsidRDefault="004D7ECA">
            <w:pPr>
              <w:jc w:val="center"/>
              <w:rPr>
                <w:sz w:val="22"/>
                <w:szCs w:val="22"/>
              </w:rPr>
            </w:pPr>
          </w:p>
        </w:tc>
      </w:tr>
      <w:tr w:rsidR="0043073D" w:rsidRPr="000114E6" w14:paraId="7984574B" w14:textId="77777777" w:rsidTr="00E45A06">
        <w:trPr>
          <w:trHeight w:val="20"/>
        </w:trPr>
        <w:tc>
          <w:tcPr>
            <w:tcW w:w="1248" w:type="dxa"/>
          </w:tcPr>
          <w:p w14:paraId="1D99ADF1" w14:textId="77777777" w:rsidR="004D7ECA" w:rsidRPr="000114E6" w:rsidRDefault="004D7ECA">
            <w:pPr>
              <w:ind w:firstLine="313"/>
              <w:rPr>
                <w:sz w:val="22"/>
                <w:szCs w:val="22"/>
              </w:rPr>
            </w:pPr>
            <w:r w:rsidRPr="000114E6">
              <w:rPr>
                <w:sz w:val="22"/>
                <w:szCs w:val="22"/>
              </w:rPr>
              <w:t>1.</w:t>
            </w:r>
          </w:p>
        </w:tc>
        <w:tc>
          <w:tcPr>
            <w:tcW w:w="2597" w:type="dxa"/>
          </w:tcPr>
          <w:p w14:paraId="2BB2B3D8" w14:textId="42227392" w:rsidR="004D7ECA" w:rsidRPr="000114E6" w:rsidRDefault="00E50EC6" w:rsidP="007100EF">
            <w:pPr>
              <w:jc w:val="center"/>
              <w:rPr>
                <w:sz w:val="22"/>
                <w:szCs w:val="22"/>
              </w:rPr>
            </w:pPr>
            <w:r w:rsidRPr="000114E6">
              <w:rPr>
                <w:sz w:val="22"/>
                <w:szCs w:val="22"/>
              </w:rPr>
              <w:t>Mėnesinė i</w:t>
            </w:r>
            <w:r w:rsidR="007100EF" w:rsidRPr="000114E6">
              <w:rPr>
                <w:sz w:val="22"/>
                <w:szCs w:val="22"/>
              </w:rPr>
              <w:t>nternetinės (IP) telefonijos su pokalbių įrašymu bei perklausymu sistem</w:t>
            </w:r>
            <w:r w:rsidR="00BF5EBC" w:rsidRPr="000114E6">
              <w:rPr>
                <w:sz w:val="22"/>
                <w:szCs w:val="22"/>
              </w:rPr>
              <w:t xml:space="preserve">a </w:t>
            </w:r>
            <w:r w:rsidR="007100EF" w:rsidRPr="000114E6">
              <w:rPr>
                <w:sz w:val="22"/>
                <w:szCs w:val="22"/>
              </w:rPr>
              <w:t>su nemokamu garantiniu aptarnavimu.</w:t>
            </w:r>
          </w:p>
        </w:tc>
        <w:tc>
          <w:tcPr>
            <w:tcW w:w="1615" w:type="dxa"/>
            <w:vAlign w:val="center"/>
          </w:tcPr>
          <w:p w14:paraId="01AA3DAA" w14:textId="7636302E" w:rsidR="004D7ECA" w:rsidRPr="000114E6" w:rsidRDefault="007920C9" w:rsidP="00E45A06">
            <w:pPr>
              <w:ind w:hanging="131"/>
              <w:jc w:val="center"/>
              <w:rPr>
                <w:sz w:val="22"/>
                <w:szCs w:val="22"/>
              </w:rPr>
            </w:pPr>
            <w:r w:rsidRPr="000114E6">
              <w:rPr>
                <w:sz w:val="22"/>
                <w:szCs w:val="22"/>
              </w:rPr>
              <w:t>24</w:t>
            </w:r>
          </w:p>
        </w:tc>
        <w:tc>
          <w:tcPr>
            <w:tcW w:w="1268" w:type="dxa"/>
            <w:tcBorders>
              <w:right w:val="single" w:sz="4" w:space="0" w:color="auto"/>
            </w:tcBorders>
            <w:vAlign w:val="center"/>
          </w:tcPr>
          <w:p w14:paraId="7B0C4E37" w14:textId="31550C38" w:rsidR="004D7ECA" w:rsidRPr="000114E6" w:rsidRDefault="00BF5EBC" w:rsidP="004D7ECA">
            <w:pPr>
              <w:jc w:val="center"/>
              <w:rPr>
                <w:sz w:val="22"/>
                <w:szCs w:val="22"/>
              </w:rPr>
            </w:pPr>
            <w:r w:rsidRPr="000114E6">
              <w:rPr>
                <w:rFonts w:ascii="Segoe UI Symbol" w:eastAsia="MS Gothic" w:hAnsi="Segoe UI Symbol" w:cs="Segoe UI Symbol"/>
                <w:bCs/>
                <w:sz w:val="22"/>
                <w:szCs w:val="22"/>
              </w:rPr>
              <w:t>☐</w:t>
            </w:r>
          </w:p>
        </w:tc>
        <w:tc>
          <w:tcPr>
            <w:tcW w:w="1219" w:type="dxa"/>
            <w:tcBorders>
              <w:left w:val="single" w:sz="4" w:space="0" w:color="auto"/>
            </w:tcBorders>
            <w:vAlign w:val="center"/>
          </w:tcPr>
          <w:p w14:paraId="32210FB1" w14:textId="3F428D1E" w:rsidR="004D7ECA" w:rsidRPr="000114E6" w:rsidRDefault="00BF5EBC" w:rsidP="004D7ECA">
            <w:pPr>
              <w:jc w:val="center"/>
              <w:rPr>
                <w:sz w:val="22"/>
                <w:szCs w:val="22"/>
              </w:rPr>
            </w:pPr>
            <w:r w:rsidRPr="000114E6">
              <w:rPr>
                <w:rFonts w:eastAsia="MS Gothic"/>
                <w:bCs/>
                <w:sz w:val="22"/>
                <w:szCs w:val="22"/>
              </w:rPr>
              <w:t>x</w:t>
            </w:r>
          </w:p>
        </w:tc>
        <w:tc>
          <w:tcPr>
            <w:tcW w:w="1681" w:type="dxa"/>
            <w:vAlign w:val="center"/>
          </w:tcPr>
          <w:p w14:paraId="22217B4F" w14:textId="1E210FD2" w:rsidR="004D7ECA" w:rsidRPr="000114E6" w:rsidRDefault="00825946" w:rsidP="007100EF">
            <w:pPr>
              <w:ind w:firstLine="26"/>
              <w:jc w:val="center"/>
              <w:rPr>
                <w:sz w:val="22"/>
                <w:szCs w:val="22"/>
              </w:rPr>
            </w:pPr>
            <w:r>
              <w:rPr>
                <w:sz w:val="22"/>
                <w:szCs w:val="22"/>
              </w:rPr>
              <w:t>Ne ilgiau</w:t>
            </w:r>
            <w:r w:rsidR="0054679A" w:rsidRPr="000114E6">
              <w:rPr>
                <w:sz w:val="22"/>
                <w:szCs w:val="22"/>
              </w:rPr>
              <w:t xml:space="preserve"> </w:t>
            </w:r>
            <w:r w:rsidR="000114E6">
              <w:rPr>
                <w:sz w:val="22"/>
                <w:szCs w:val="22"/>
              </w:rPr>
              <w:t>kaip per</w:t>
            </w:r>
            <w:r w:rsidR="0054679A" w:rsidRPr="000114E6">
              <w:rPr>
                <w:sz w:val="22"/>
                <w:szCs w:val="22"/>
              </w:rPr>
              <w:t xml:space="preserve"> 30 darbo dienų nuo </w:t>
            </w:r>
            <w:r w:rsidR="000114E6">
              <w:rPr>
                <w:sz w:val="22"/>
                <w:szCs w:val="22"/>
              </w:rPr>
              <w:t>S</w:t>
            </w:r>
            <w:r w:rsidR="0054679A" w:rsidRPr="000114E6">
              <w:rPr>
                <w:sz w:val="22"/>
                <w:szCs w:val="22"/>
              </w:rPr>
              <w:t xml:space="preserve">utarties </w:t>
            </w:r>
            <w:r w:rsidR="000114E6">
              <w:rPr>
                <w:sz w:val="22"/>
                <w:szCs w:val="22"/>
              </w:rPr>
              <w:t>įsigaliojimo</w:t>
            </w:r>
          </w:p>
        </w:tc>
      </w:tr>
      <w:tr w:rsidR="00BF5EBC" w:rsidRPr="000114E6" w14:paraId="151DEF03" w14:textId="77777777" w:rsidTr="00E45A06">
        <w:trPr>
          <w:trHeight w:val="20"/>
        </w:trPr>
        <w:tc>
          <w:tcPr>
            <w:tcW w:w="1248" w:type="dxa"/>
          </w:tcPr>
          <w:p w14:paraId="4DAF3646" w14:textId="6EC74AA6" w:rsidR="00BF5EBC" w:rsidRPr="000114E6" w:rsidRDefault="00C71BDC" w:rsidP="00BF5EBC">
            <w:pPr>
              <w:ind w:firstLine="313"/>
              <w:rPr>
                <w:sz w:val="22"/>
                <w:szCs w:val="22"/>
              </w:rPr>
            </w:pPr>
            <w:r w:rsidRPr="000114E6">
              <w:rPr>
                <w:sz w:val="22"/>
                <w:szCs w:val="22"/>
              </w:rPr>
              <w:t>2.</w:t>
            </w:r>
          </w:p>
        </w:tc>
        <w:tc>
          <w:tcPr>
            <w:tcW w:w="2597" w:type="dxa"/>
          </w:tcPr>
          <w:p w14:paraId="55C1F87D" w14:textId="17B6883E" w:rsidR="00BF5EBC" w:rsidRPr="000114E6" w:rsidRDefault="00BF5EBC" w:rsidP="00BF5EBC">
            <w:pPr>
              <w:jc w:val="center"/>
              <w:rPr>
                <w:sz w:val="22"/>
                <w:szCs w:val="22"/>
              </w:rPr>
            </w:pPr>
            <w:r w:rsidRPr="000114E6">
              <w:rPr>
                <w:sz w:val="22"/>
                <w:szCs w:val="22"/>
              </w:rPr>
              <w:t>Lietuvos fiksuoto telefono ryšio mobilieji numeriai</w:t>
            </w:r>
          </w:p>
        </w:tc>
        <w:tc>
          <w:tcPr>
            <w:tcW w:w="1615" w:type="dxa"/>
            <w:vAlign w:val="center"/>
          </w:tcPr>
          <w:p w14:paraId="0D66C42E" w14:textId="2DFC5700" w:rsidR="00BF5EBC" w:rsidRPr="000114E6" w:rsidRDefault="00BF5EBC" w:rsidP="00BF5EBC">
            <w:pPr>
              <w:ind w:hanging="131"/>
              <w:jc w:val="center"/>
              <w:rPr>
                <w:sz w:val="22"/>
                <w:szCs w:val="22"/>
              </w:rPr>
            </w:pPr>
            <w:r w:rsidRPr="000114E6">
              <w:rPr>
                <w:sz w:val="22"/>
                <w:szCs w:val="22"/>
              </w:rPr>
              <w:t>15</w:t>
            </w:r>
          </w:p>
        </w:tc>
        <w:tc>
          <w:tcPr>
            <w:tcW w:w="1268" w:type="dxa"/>
            <w:tcBorders>
              <w:right w:val="single" w:sz="4" w:space="0" w:color="auto"/>
            </w:tcBorders>
            <w:vAlign w:val="center"/>
          </w:tcPr>
          <w:p w14:paraId="3A80DA59" w14:textId="4ED8F65B"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219" w:type="dxa"/>
            <w:tcBorders>
              <w:left w:val="single" w:sz="4" w:space="0" w:color="auto"/>
            </w:tcBorders>
            <w:vAlign w:val="center"/>
          </w:tcPr>
          <w:p w14:paraId="7C4566AA" w14:textId="746FEFA6"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681" w:type="dxa"/>
            <w:vAlign w:val="center"/>
          </w:tcPr>
          <w:p w14:paraId="0D807BE6" w14:textId="2B5C9F76" w:rsidR="00BF5EBC" w:rsidRPr="000114E6" w:rsidRDefault="00825946" w:rsidP="00BF5EBC">
            <w:pPr>
              <w:ind w:firstLine="26"/>
              <w:jc w:val="center"/>
              <w:rPr>
                <w:sz w:val="22"/>
                <w:szCs w:val="22"/>
              </w:rPr>
            </w:pPr>
            <w:r>
              <w:rPr>
                <w:sz w:val="22"/>
                <w:szCs w:val="22"/>
              </w:rPr>
              <w:t>Ne ilgiau kaip</w:t>
            </w:r>
            <w:r w:rsidR="0054679A" w:rsidRPr="000114E6">
              <w:rPr>
                <w:sz w:val="22"/>
                <w:szCs w:val="22"/>
              </w:rPr>
              <w:t xml:space="preserve"> 2 darbo dienas nuo </w:t>
            </w:r>
            <w:r>
              <w:rPr>
                <w:sz w:val="22"/>
                <w:szCs w:val="22"/>
              </w:rPr>
              <w:t>U</w:t>
            </w:r>
            <w:r w:rsidR="0054679A" w:rsidRPr="000114E6">
              <w:rPr>
                <w:sz w:val="22"/>
                <w:szCs w:val="22"/>
              </w:rPr>
              <w:t>žsakymo pateikimo momento</w:t>
            </w:r>
          </w:p>
        </w:tc>
      </w:tr>
      <w:tr w:rsidR="00BF5EBC" w:rsidRPr="000114E6" w14:paraId="3A2C4F53" w14:textId="77777777" w:rsidTr="00E45A06">
        <w:trPr>
          <w:trHeight w:val="20"/>
        </w:trPr>
        <w:tc>
          <w:tcPr>
            <w:tcW w:w="1248" w:type="dxa"/>
          </w:tcPr>
          <w:p w14:paraId="30D0AA88" w14:textId="6618EB2F" w:rsidR="00BF5EBC" w:rsidRPr="000114E6" w:rsidRDefault="00C71BDC" w:rsidP="00BF5EBC">
            <w:pPr>
              <w:ind w:firstLine="313"/>
              <w:rPr>
                <w:sz w:val="22"/>
                <w:szCs w:val="22"/>
              </w:rPr>
            </w:pPr>
            <w:r w:rsidRPr="000114E6">
              <w:rPr>
                <w:sz w:val="22"/>
                <w:szCs w:val="22"/>
              </w:rPr>
              <w:t>3.</w:t>
            </w:r>
          </w:p>
        </w:tc>
        <w:tc>
          <w:tcPr>
            <w:tcW w:w="2597" w:type="dxa"/>
          </w:tcPr>
          <w:p w14:paraId="502AFAD9" w14:textId="101C8CE1" w:rsidR="00BF5EBC" w:rsidRPr="000114E6" w:rsidRDefault="00BF5EBC" w:rsidP="00BF5EBC">
            <w:pPr>
              <w:jc w:val="center"/>
              <w:rPr>
                <w:sz w:val="22"/>
                <w:szCs w:val="22"/>
              </w:rPr>
            </w:pPr>
            <w:r w:rsidRPr="000114E6">
              <w:rPr>
                <w:sz w:val="22"/>
                <w:szCs w:val="22"/>
              </w:rPr>
              <w:t>Latvijos fiksuoto telefono ryšio mobilieji numeriai</w:t>
            </w:r>
          </w:p>
        </w:tc>
        <w:tc>
          <w:tcPr>
            <w:tcW w:w="1615" w:type="dxa"/>
            <w:vAlign w:val="center"/>
          </w:tcPr>
          <w:p w14:paraId="1BE62FB3" w14:textId="795955E4" w:rsidR="00BF5EBC" w:rsidRPr="000114E6" w:rsidRDefault="00BF5EBC" w:rsidP="00BF5EBC">
            <w:pPr>
              <w:ind w:hanging="131"/>
              <w:jc w:val="center"/>
              <w:rPr>
                <w:sz w:val="22"/>
                <w:szCs w:val="22"/>
              </w:rPr>
            </w:pPr>
            <w:r w:rsidRPr="000114E6">
              <w:rPr>
                <w:sz w:val="22"/>
                <w:szCs w:val="22"/>
              </w:rPr>
              <w:t>3</w:t>
            </w:r>
          </w:p>
        </w:tc>
        <w:tc>
          <w:tcPr>
            <w:tcW w:w="1268" w:type="dxa"/>
            <w:tcBorders>
              <w:right w:val="single" w:sz="4" w:space="0" w:color="auto"/>
            </w:tcBorders>
            <w:vAlign w:val="center"/>
          </w:tcPr>
          <w:p w14:paraId="68C0A9D6" w14:textId="26F219FB"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219" w:type="dxa"/>
            <w:tcBorders>
              <w:left w:val="single" w:sz="4" w:space="0" w:color="auto"/>
            </w:tcBorders>
            <w:vAlign w:val="center"/>
          </w:tcPr>
          <w:p w14:paraId="42405F58" w14:textId="30DB8BCD"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681" w:type="dxa"/>
            <w:vAlign w:val="center"/>
          </w:tcPr>
          <w:p w14:paraId="3A967C53" w14:textId="1B5E3F7F" w:rsidR="00BF5EBC" w:rsidRPr="000114E6" w:rsidRDefault="00825946" w:rsidP="00BF5EBC">
            <w:pPr>
              <w:ind w:firstLine="26"/>
              <w:jc w:val="center"/>
              <w:rPr>
                <w:sz w:val="22"/>
                <w:szCs w:val="22"/>
              </w:rPr>
            </w:pPr>
            <w:r>
              <w:rPr>
                <w:sz w:val="22"/>
                <w:szCs w:val="22"/>
              </w:rPr>
              <w:t>Ne ilgiau kaip per</w:t>
            </w:r>
            <w:r w:rsidR="0054679A" w:rsidRPr="000114E6">
              <w:rPr>
                <w:sz w:val="22"/>
                <w:szCs w:val="22"/>
              </w:rPr>
              <w:t xml:space="preserve"> 2 darbo dienas nuo užsakymo pateikimo momento</w:t>
            </w:r>
          </w:p>
        </w:tc>
      </w:tr>
      <w:tr w:rsidR="00BF5EBC" w:rsidRPr="000114E6" w14:paraId="0C07FFC9" w14:textId="77777777" w:rsidTr="00E45A06">
        <w:trPr>
          <w:trHeight w:val="20"/>
        </w:trPr>
        <w:tc>
          <w:tcPr>
            <w:tcW w:w="1248" w:type="dxa"/>
          </w:tcPr>
          <w:p w14:paraId="62A97F15" w14:textId="4AC12920" w:rsidR="00BF5EBC" w:rsidRPr="000114E6" w:rsidRDefault="00C71BDC" w:rsidP="00BF5EBC">
            <w:pPr>
              <w:ind w:firstLine="313"/>
              <w:rPr>
                <w:sz w:val="22"/>
                <w:szCs w:val="22"/>
              </w:rPr>
            </w:pPr>
            <w:r w:rsidRPr="000114E6">
              <w:rPr>
                <w:sz w:val="22"/>
                <w:szCs w:val="22"/>
              </w:rPr>
              <w:lastRenderedPageBreak/>
              <w:t>4.</w:t>
            </w:r>
          </w:p>
        </w:tc>
        <w:tc>
          <w:tcPr>
            <w:tcW w:w="2597" w:type="dxa"/>
          </w:tcPr>
          <w:p w14:paraId="1B7D452A" w14:textId="2C3E5C7B" w:rsidR="00BF5EBC" w:rsidRPr="000114E6" w:rsidRDefault="00BF5EBC" w:rsidP="00BF5EBC">
            <w:pPr>
              <w:jc w:val="center"/>
              <w:rPr>
                <w:sz w:val="22"/>
                <w:szCs w:val="22"/>
              </w:rPr>
            </w:pPr>
            <w:r w:rsidRPr="000114E6">
              <w:rPr>
                <w:sz w:val="22"/>
                <w:szCs w:val="22"/>
              </w:rPr>
              <w:t>Estijos fiksuoto telefono ryšio mobilieji numeriai</w:t>
            </w:r>
          </w:p>
        </w:tc>
        <w:tc>
          <w:tcPr>
            <w:tcW w:w="1615" w:type="dxa"/>
            <w:vAlign w:val="center"/>
          </w:tcPr>
          <w:p w14:paraId="2FD30B64" w14:textId="334117DD" w:rsidR="00BF5EBC" w:rsidRPr="000114E6" w:rsidRDefault="00BF5EBC" w:rsidP="00BF5EBC">
            <w:pPr>
              <w:ind w:hanging="131"/>
              <w:jc w:val="center"/>
              <w:rPr>
                <w:sz w:val="22"/>
                <w:szCs w:val="22"/>
              </w:rPr>
            </w:pPr>
            <w:r w:rsidRPr="000114E6">
              <w:rPr>
                <w:sz w:val="22"/>
                <w:szCs w:val="22"/>
              </w:rPr>
              <w:t>2</w:t>
            </w:r>
          </w:p>
        </w:tc>
        <w:tc>
          <w:tcPr>
            <w:tcW w:w="1268" w:type="dxa"/>
            <w:tcBorders>
              <w:right w:val="single" w:sz="4" w:space="0" w:color="auto"/>
            </w:tcBorders>
            <w:vAlign w:val="center"/>
          </w:tcPr>
          <w:p w14:paraId="4E68B878" w14:textId="73CC94BA"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219" w:type="dxa"/>
            <w:tcBorders>
              <w:left w:val="single" w:sz="4" w:space="0" w:color="auto"/>
            </w:tcBorders>
            <w:vAlign w:val="center"/>
          </w:tcPr>
          <w:p w14:paraId="2279B5D4" w14:textId="0A72A7E6"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681" w:type="dxa"/>
            <w:vAlign w:val="center"/>
          </w:tcPr>
          <w:p w14:paraId="32413E83" w14:textId="3EF832CF" w:rsidR="00BF5EBC" w:rsidRPr="000114E6" w:rsidRDefault="0054679A" w:rsidP="00BF5EBC">
            <w:pPr>
              <w:ind w:firstLine="26"/>
              <w:jc w:val="center"/>
              <w:rPr>
                <w:sz w:val="22"/>
                <w:szCs w:val="22"/>
              </w:rPr>
            </w:pPr>
            <w:proofErr w:type="spellStart"/>
            <w:r w:rsidRPr="000114E6">
              <w:rPr>
                <w:sz w:val="22"/>
                <w:szCs w:val="22"/>
              </w:rPr>
              <w:t>P</w:t>
            </w:r>
            <w:r w:rsidR="00825946">
              <w:rPr>
                <w:sz w:val="22"/>
                <w:szCs w:val="22"/>
              </w:rPr>
              <w:t>Ne</w:t>
            </w:r>
            <w:proofErr w:type="spellEnd"/>
            <w:r w:rsidR="00825946">
              <w:rPr>
                <w:sz w:val="22"/>
                <w:szCs w:val="22"/>
              </w:rPr>
              <w:t xml:space="preserve"> ilgiau kaip per </w:t>
            </w:r>
            <w:r w:rsidRPr="000114E6">
              <w:rPr>
                <w:sz w:val="22"/>
                <w:szCs w:val="22"/>
              </w:rPr>
              <w:t xml:space="preserve">2 darbo dienas nuo </w:t>
            </w:r>
            <w:r w:rsidR="00825946">
              <w:rPr>
                <w:sz w:val="22"/>
                <w:szCs w:val="22"/>
              </w:rPr>
              <w:t>U</w:t>
            </w:r>
            <w:r w:rsidR="00825946" w:rsidRPr="000114E6">
              <w:rPr>
                <w:sz w:val="22"/>
                <w:szCs w:val="22"/>
              </w:rPr>
              <w:t xml:space="preserve">žsakymo </w:t>
            </w:r>
            <w:r w:rsidRPr="000114E6">
              <w:rPr>
                <w:sz w:val="22"/>
                <w:szCs w:val="22"/>
              </w:rPr>
              <w:t>pateikimo momento</w:t>
            </w:r>
          </w:p>
        </w:tc>
      </w:tr>
      <w:tr w:rsidR="00BF5EBC" w:rsidRPr="000114E6" w14:paraId="79046B18" w14:textId="77777777" w:rsidTr="00E45A06">
        <w:trPr>
          <w:trHeight w:val="20"/>
        </w:trPr>
        <w:tc>
          <w:tcPr>
            <w:tcW w:w="1248" w:type="dxa"/>
          </w:tcPr>
          <w:p w14:paraId="37490187" w14:textId="7452791F" w:rsidR="00BF5EBC" w:rsidRPr="000114E6" w:rsidRDefault="00C71BDC" w:rsidP="00BF5EBC">
            <w:pPr>
              <w:ind w:firstLine="313"/>
              <w:rPr>
                <w:sz w:val="22"/>
                <w:szCs w:val="22"/>
              </w:rPr>
            </w:pPr>
            <w:r w:rsidRPr="000114E6">
              <w:rPr>
                <w:sz w:val="22"/>
                <w:szCs w:val="22"/>
              </w:rPr>
              <w:t>5.</w:t>
            </w:r>
          </w:p>
        </w:tc>
        <w:tc>
          <w:tcPr>
            <w:tcW w:w="2597" w:type="dxa"/>
          </w:tcPr>
          <w:p w14:paraId="06CC69CB" w14:textId="4B9579D6" w:rsidR="00BF5EBC" w:rsidRPr="000114E6" w:rsidRDefault="00BF5EBC" w:rsidP="00BF5EBC">
            <w:pPr>
              <w:jc w:val="center"/>
              <w:rPr>
                <w:sz w:val="22"/>
                <w:szCs w:val="22"/>
              </w:rPr>
            </w:pPr>
            <w:r w:rsidRPr="000114E6">
              <w:rPr>
                <w:sz w:val="22"/>
                <w:szCs w:val="22"/>
              </w:rPr>
              <w:t xml:space="preserve">Telefoniniai skambučiai į Lietuvos mobilaus ryšio tinklus </w:t>
            </w:r>
          </w:p>
        </w:tc>
        <w:tc>
          <w:tcPr>
            <w:tcW w:w="1615" w:type="dxa"/>
            <w:vAlign w:val="center"/>
          </w:tcPr>
          <w:p w14:paraId="6B034ABD" w14:textId="60117DEB" w:rsidR="00BF5EBC" w:rsidRPr="000114E6" w:rsidRDefault="00BF5EBC" w:rsidP="00BF5EBC">
            <w:pPr>
              <w:ind w:hanging="131"/>
              <w:jc w:val="center"/>
              <w:rPr>
                <w:sz w:val="22"/>
                <w:szCs w:val="22"/>
              </w:rPr>
            </w:pPr>
            <w:r w:rsidRPr="000114E6">
              <w:rPr>
                <w:sz w:val="22"/>
                <w:szCs w:val="22"/>
              </w:rPr>
              <w:t>1200 min</w:t>
            </w:r>
          </w:p>
        </w:tc>
        <w:tc>
          <w:tcPr>
            <w:tcW w:w="1268" w:type="dxa"/>
            <w:tcBorders>
              <w:right w:val="single" w:sz="4" w:space="0" w:color="auto"/>
            </w:tcBorders>
            <w:vAlign w:val="center"/>
          </w:tcPr>
          <w:p w14:paraId="78572520" w14:textId="6D1A4739"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219" w:type="dxa"/>
            <w:tcBorders>
              <w:left w:val="single" w:sz="4" w:space="0" w:color="auto"/>
            </w:tcBorders>
            <w:vAlign w:val="center"/>
          </w:tcPr>
          <w:p w14:paraId="42382F31" w14:textId="242B4581"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681" w:type="dxa"/>
            <w:vAlign w:val="center"/>
          </w:tcPr>
          <w:p w14:paraId="00773A4E" w14:textId="797CCF51" w:rsidR="00BF5EBC" w:rsidRPr="000114E6" w:rsidRDefault="00825946" w:rsidP="00BF5EBC">
            <w:pPr>
              <w:ind w:firstLine="26"/>
              <w:jc w:val="center"/>
              <w:rPr>
                <w:sz w:val="22"/>
                <w:szCs w:val="22"/>
              </w:rPr>
            </w:pPr>
            <w:r>
              <w:rPr>
                <w:sz w:val="22"/>
                <w:szCs w:val="22"/>
              </w:rPr>
              <w:t>Ne ilgiau kaip per</w:t>
            </w:r>
            <w:r w:rsidR="0054679A" w:rsidRPr="000114E6">
              <w:rPr>
                <w:sz w:val="22"/>
                <w:szCs w:val="22"/>
              </w:rPr>
              <w:t xml:space="preserve"> 30 darbo dienų nuo </w:t>
            </w:r>
            <w:r>
              <w:rPr>
                <w:sz w:val="22"/>
                <w:szCs w:val="22"/>
              </w:rPr>
              <w:t>S</w:t>
            </w:r>
            <w:r w:rsidR="0054679A" w:rsidRPr="000114E6">
              <w:rPr>
                <w:sz w:val="22"/>
                <w:szCs w:val="22"/>
              </w:rPr>
              <w:t>utarties sudarymo</w:t>
            </w:r>
          </w:p>
        </w:tc>
      </w:tr>
      <w:tr w:rsidR="00BF5EBC" w:rsidRPr="000114E6" w14:paraId="1B65235A" w14:textId="77777777" w:rsidTr="00E45A06">
        <w:trPr>
          <w:trHeight w:val="20"/>
        </w:trPr>
        <w:tc>
          <w:tcPr>
            <w:tcW w:w="1248" w:type="dxa"/>
          </w:tcPr>
          <w:p w14:paraId="0645CE45" w14:textId="0D6F20BD" w:rsidR="00BF5EBC" w:rsidRPr="000114E6" w:rsidRDefault="00C71BDC" w:rsidP="00BF5EBC">
            <w:pPr>
              <w:ind w:firstLine="313"/>
              <w:rPr>
                <w:sz w:val="22"/>
                <w:szCs w:val="22"/>
              </w:rPr>
            </w:pPr>
            <w:r w:rsidRPr="000114E6">
              <w:rPr>
                <w:sz w:val="22"/>
                <w:szCs w:val="22"/>
              </w:rPr>
              <w:t>6.</w:t>
            </w:r>
          </w:p>
        </w:tc>
        <w:tc>
          <w:tcPr>
            <w:tcW w:w="2597" w:type="dxa"/>
          </w:tcPr>
          <w:p w14:paraId="3F06EF3A" w14:textId="053CEC1C" w:rsidR="00BF5EBC" w:rsidRPr="000114E6" w:rsidRDefault="00BF5EBC" w:rsidP="00BF5EBC">
            <w:pPr>
              <w:jc w:val="center"/>
              <w:rPr>
                <w:sz w:val="22"/>
                <w:szCs w:val="22"/>
              </w:rPr>
            </w:pPr>
            <w:r w:rsidRPr="000114E6">
              <w:rPr>
                <w:sz w:val="22"/>
                <w:szCs w:val="22"/>
              </w:rPr>
              <w:t>Telefoniniai skambučiai į Latvijos mobilaus ryšio tinklus</w:t>
            </w:r>
          </w:p>
        </w:tc>
        <w:tc>
          <w:tcPr>
            <w:tcW w:w="1615" w:type="dxa"/>
            <w:vAlign w:val="center"/>
          </w:tcPr>
          <w:p w14:paraId="08146CD3" w14:textId="3A973246" w:rsidR="00BF5EBC" w:rsidRPr="000114E6" w:rsidRDefault="00BF5EBC" w:rsidP="00BF5EBC">
            <w:pPr>
              <w:ind w:hanging="131"/>
              <w:jc w:val="center"/>
              <w:rPr>
                <w:sz w:val="22"/>
                <w:szCs w:val="22"/>
              </w:rPr>
            </w:pPr>
            <w:r w:rsidRPr="000114E6">
              <w:rPr>
                <w:sz w:val="22"/>
                <w:szCs w:val="22"/>
              </w:rPr>
              <w:t>300 min</w:t>
            </w:r>
          </w:p>
        </w:tc>
        <w:tc>
          <w:tcPr>
            <w:tcW w:w="1268" w:type="dxa"/>
            <w:tcBorders>
              <w:right w:val="single" w:sz="4" w:space="0" w:color="auto"/>
            </w:tcBorders>
            <w:vAlign w:val="center"/>
          </w:tcPr>
          <w:p w14:paraId="129F8B95" w14:textId="408E3935"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219" w:type="dxa"/>
            <w:tcBorders>
              <w:left w:val="single" w:sz="4" w:space="0" w:color="auto"/>
            </w:tcBorders>
            <w:vAlign w:val="center"/>
          </w:tcPr>
          <w:p w14:paraId="0DBA9E10" w14:textId="2B358BDC"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681" w:type="dxa"/>
            <w:vAlign w:val="center"/>
          </w:tcPr>
          <w:p w14:paraId="4B4E7180" w14:textId="285E23D2" w:rsidR="00BF5EBC" w:rsidRPr="000114E6" w:rsidRDefault="00825946" w:rsidP="00BF5EBC">
            <w:pPr>
              <w:ind w:firstLine="26"/>
              <w:jc w:val="center"/>
              <w:rPr>
                <w:sz w:val="22"/>
                <w:szCs w:val="22"/>
              </w:rPr>
            </w:pPr>
            <w:r>
              <w:rPr>
                <w:sz w:val="22"/>
                <w:szCs w:val="22"/>
              </w:rPr>
              <w:t>Ne ilgiau kaip per</w:t>
            </w:r>
            <w:r w:rsidR="0054679A" w:rsidRPr="000114E6">
              <w:rPr>
                <w:sz w:val="22"/>
                <w:szCs w:val="22"/>
              </w:rPr>
              <w:t xml:space="preserve"> 30 darbo dienų nuo </w:t>
            </w:r>
            <w:r>
              <w:rPr>
                <w:sz w:val="22"/>
                <w:szCs w:val="22"/>
              </w:rPr>
              <w:t>S</w:t>
            </w:r>
            <w:r w:rsidR="0054679A" w:rsidRPr="000114E6">
              <w:rPr>
                <w:sz w:val="22"/>
                <w:szCs w:val="22"/>
              </w:rPr>
              <w:t>utarties sudarymo</w:t>
            </w:r>
          </w:p>
        </w:tc>
      </w:tr>
      <w:tr w:rsidR="00BF5EBC" w:rsidRPr="000114E6" w14:paraId="074F1884" w14:textId="77777777" w:rsidTr="00E45A06">
        <w:trPr>
          <w:trHeight w:val="20"/>
        </w:trPr>
        <w:tc>
          <w:tcPr>
            <w:tcW w:w="1248" w:type="dxa"/>
          </w:tcPr>
          <w:p w14:paraId="1653CAE5" w14:textId="0A46D5A7" w:rsidR="00BF5EBC" w:rsidRPr="000114E6" w:rsidRDefault="00C71BDC" w:rsidP="00BF5EBC">
            <w:pPr>
              <w:ind w:firstLine="313"/>
              <w:rPr>
                <w:sz w:val="22"/>
                <w:szCs w:val="22"/>
              </w:rPr>
            </w:pPr>
            <w:r w:rsidRPr="000114E6">
              <w:rPr>
                <w:sz w:val="22"/>
                <w:szCs w:val="22"/>
              </w:rPr>
              <w:t>7.</w:t>
            </w:r>
          </w:p>
        </w:tc>
        <w:tc>
          <w:tcPr>
            <w:tcW w:w="2597" w:type="dxa"/>
          </w:tcPr>
          <w:p w14:paraId="279B5E80" w14:textId="6BFA217A" w:rsidR="00BF5EBC" w:rsidRPr="000114E6" w:rsidRDefault="00BF5EBC" w:rsidP="00BF5EBC">
            <w:pPr>
              <w:jc w:val="center"/>
              <w:rPr>
                <w:sz w:val="22"/>
                <w:szCs w:val="22"/>
              </w:rPr>
            </w:pPr>
            <w:r w:rsidRPr="000114E6">
              <w:rPr>
                <w:sz w:val="22"/>
                <w:szCs w:val="22"/>
              </w:rPr>
              <w:t>Telefoniniai skambučiai į Estijos mobilaus ryšio tinklus</w:t>
            </w:r>
          </w:p>
        </w:tc>
        <w:tc>
          <w:tcPr>
            <w:tcW w:w="1615" w:type="dxa"/>
            <w:vAlign w:val="center"/>
          </w:tcPr>
          <w:p w14:paraId="0E852DE5" w14:textId="798688D1" w:rsidR="00BF5EBC" w:rsidRPr="000114E6" w:rsidRDefault="00BF5EBC" w:rsidP="00BF5EBC">
            <w:pPr>
              <w:ind w:hanging="131"/>
              <w:jc w:val="center"/>
              <w:rPr>
                <w:sz w:val="22"/>
                <w:szCs w:val="22"/>
              </w:rPr>
            </w:pPr>
            <w:r w:rsidRPr="000114E6">
              <w:rPr>
                <w:sz w:val="22"/>
                <w:szCs w:val="22"/>
              </w:rPr>
              <w:t>300 min</w:t>
            </w:r>
          </w:p>
        </w:tc>
        <w:tc>
          <w:tcPr>
            <w:tcW w:w="1268" w:type="dxa"/>
            <w:tcBorders>
              <w:right w:val="single" w:sz="4" w:space="0" w:color="auto"/>
            </w:tcBorders>
            <w:vAlign w:val="center"/>
          </w:tcPr>
          <w:p w14:paraId="263E520E" w14:textId="768AC694" w:rsidR="00BF5EBC" w:rsidRPr="000114E6" w:rsidRDefault="00BF5EBC" w:rsidP="00BF5EBC">
            <w:pPr>
              <w:jc w:val="center"/>
              <w:rPr>
                <w:rFonts w:eastAsia="MS Gothic"/>
                <w:bCs/>
                <w:sz w:val="22"/>
                <w:szCs w:val="22"/>
              </w:rPr>
            </w:pPr>
            <w:r w:rsidRPr="000114E6">
              <w:rPr>
                <w:rFonts w:ascii="Segoe UI Symbol" w:eastAsia="MS Gothic" w:hAnsi="Segoe UI Symbol" w:cs="Segoe UI Symbol"/>
                <w:bCs/>
                <w:sz w:val="22"/>
                <w:szCs w:val="22"/>
              </w:rPr>
              <w:t>☐</w:t>
            </w:r>
          </w:p>
        </w:tc>
        <w:tc>
          <w:tcPr>
            <w:tcW w:w="1219" w:type="dxa"/>
            <w:tcBorders>
              <w:left w:val="single" w:sz="4" w:space="0" w:color="auto"/>
            </w:tcBorders>
            <w:vAlign w:val="center"/>
          </w:tcPr>
          <w:p w14:paraId="3FDEAED7" w14:textId="44F10AF6" w:rsidR="00BF5EBC" w:rsidRPr="000114E6" w:rsidRDefault="00BF5EBC" w:rsidP="00BF5EBC">
            <w:pPr>
              <w:jc w:val="center"/>
              <w:rPr>
                <w:rFonts w:eastAsia="MS Gothic"/>
                <w:bCs/>
                <w:sz w:val="22"/>
                <w:szCs w:val="22"/>
              </w:rPr>
            </w:pPr>
            <w:r w:rsidRPr="000114E6">
              <w:rPr>
                <w:rFonts w:eastAsia="MS Gothic"/>
                <w:bCs/>
                <w:sz w:val="22"/>
                <w:szCs w:val="22"/>
              </w:rPr>
              <w:t>x</w:t>
            </w:r>
          </w:p>
        </w:tc>
        <w:tc>
          <w:tcPr>
            <w:tcW w:w="1681" w:type="dxa"/>
            <w:vAlign w:val="center"/>
          </w:tcPr>
          <w:p w14:paraId="5CE63A15" w14:textId="5C463219" w:rsidR="00BF5EBC" w:rsidRPr="000114E6" w:rsidRDefault="00825946" w:rsidP="00BF5EBC">
            <w:pPr>
              <w:ind w:firstLine="26"/>
              <w:jc w:val="center"/>
              <w:rPr>
                <w:sz w:val="22"/>
                <w:szCs w:val="22"/>
              </w:rPr>
            </w:pPr>
            <w:r>
              <w:rPr>
                <w:sz w:val="22"/>
                <w:szCs w:val="22"/>
              </w:rPr>
              <w:t>Ne ilgiau kaip per</w:t>
            </w:r>
            <w:r w:rsidR="0054679A" w:rsidRPr="000114E6">
              <w:rPr>
                <w:sz w:val="22"/>
                <w:szCs w:val="22"/>
              </w:rPr>
              <w:t xml:space="preserve"> 30 darbo dienų nuo </w:t>
            </w:r>
            <w:r>
              <w:rPr>
                <w:sz w:val="22"/>
                <w:szCs w:val="22"/>
              </w:rPr>
              <w:t>S</w:t>
            </w:r>
            <w:r w:rsidR="0054679A" w:rsidRPr="000114E6">
              <w:rPr>
                <w:sz w:val="22"/>
                <w:szCs w:val="22"/>
              </w:rPr>
              <w:t>utarties sudarymo</w:t>
            </w:r>
          </w:p>
        </w:tc>
      </w:tr>
      <w:tr w:rsidR="00FD4DB9" w:rsidRPr="000114E6" w14:paraId="0C2C651C" w14:textId="77777777" w:rsidTr="00E45A06">
        <w:trPr>
          <w:trHeight w:val="20"/>
        </w:trPr>
        <w:tc>
          <w:tcPr>
            <w:tcW w:w="1248" w:type="dxa"/>
          </w:tcPr>
          <w:p w14:paraId="33C59271" w14:textId="329A167D" w:rsidR="00FD4DB9" w:rsidRPr="000114E6" w:rsidRDefault="00FD4DB9" w:rsidP="00BF5EBC">
            <w:pPr>
              <w:ind w:firstLine="313"/>
              <w:rPr>
                <w:sz w:val="22"/>
                <w:szCs w:val="22"/>
              </w:rPr>
            </w:pPr>
            <w:r w:rsidRPr="000114E6">
              <w:rPr>
                <w:sz w:val="22"/>
                <w:szCs w:val="22"/>
              </w:rPr>
              <w:t>8.</w:t>
            </w:r>
          </w:p>
        </w:tc>
        <w:tc>
          <w:tcPr>
            <w:tcW w:w="2597" w:type="dxa"/>
          </w:tcPr>
          <w:p w14:paraId="3D8FCFAB" w14:textId="2D90A193" w:rsidR="00FD4DB9" w:rsidRPr="000114E6" w:rsidRDefault="00FD4DB9" w:rsidP="00BF5EBC">
            <w:pPr>
              <w:jc w:val="center"/>
              <w:rPr>
                <w:sz w:val="22"/>
                <w:szCs w:val="22"/>
              </w:rPr>
            </w:pPr>
            <w:r w:rsidRPr="000114E6">
              <w:rPr>
                <w:sz w:val="22"/>
                <w:szCs w:val="22"/>
              </w:rPr>
              <w:t xml:space="preserve">Sistemos </w:t>
            </w:r>
            <w:r w:rsidR="00B61CF1" w:rsidRPr="000114E6">
              <w:rPr>
                <w:sz w:val="22"/>
                <w:szCs w:val="22"/>
              </w:rPr>
              <w:t>parengimo darbai</w:t>
            </w:r>
            <w:r w:rsidR="002E03D5" w:rsidRPr="000114E6">
              <w:rPr>
                <w:sz w:val="22"/>
                <w:szCs w:val="22"/>
              </w:rPr>
              <w:t xml:space="preserve"> (detalus aprašymas 8 punkte)</w:t>
            </w:r>
          </w:p>
        </w:tc>
        <w:tc>
          <w:tcPr>
            <w:tcW w:w="1615" w:type="dxa"/>
            <w:vAlign w:val="center"/>
          </w:tcPr>
          <w:p w14:paraId="511EAC0F" w14:textId="67785641" w:rsidR="00FD4DB9" w:rsidRPr="000114E6" w:rsidRDefault="00B61CF1" w:rsidP="00BF5EBC">
            <w:pPr>
              <w:ind w:hanging="131"/>
              <w:jc w:val="center"/>
              <w:rPr>
                <w:sz w:val="22"/>
                <w:szCs w:val="22"/>
              </w:rPr>
            </w:pPr>
            <w:r w:rsidRPr="000114E6">
              <w:rPr>
                <w:sz w:val="22"/>
                <w:szCs w:val="22"/>
              </w:rPr>
              <w:t>1</w:t>
            </w:r>
          </w:p>
        </w:tc>
        <w:tc>
          <w:tcPr>
            <w:tcW w:w="1268" w:type="dxa"/>
            <w:tcBorders>
              <w:right w:val="single" w:sz="4" w:space="0" w:color="auto"/>
            </w:tcBorders>
            <w:vAlign w:val="center"/>
          </w:tcPr>
          <w:p w14:paraId="20BBAC98" w14:textId="77777777" w:rsidR="00FD4DB9" w:rsidRPr="000114E6" w:rsidRDefault="00FD4DB9" w:rsidP="00BF5EBC">
            <w:pPr>
              <w:jc w:val="center"/>
              <w:rPr>
                <w:rFonts w:ascii="Segoe UI Symbol" w:eastAsia="MS Gothic" w:hAnsi="Segoe UI Symbol" w:cs="Segoe UI Symbol"/>
                <w:bCs/>
                <w:sz w:val="22"/>
                <w:szCs w:val="22"/>
              </w:rPr>
            </w:pPr>
          </w:p>
        </w:tc>
        <w:tc>
          <w:tcPr>
            <w:tcW w:w="1219" w:type="dxa"/>
            <w:tcBorders>
              <w:left w:val="single" w:sz="4" w:space="0" w:color="auto"/>
            </w:tcBorders>
            <w:vAlign w:val="center"/>
          </w:tcPr>
          <w:p w14:paraId="5AD90155" w14:textId="6701CB08" w:rsidR="00FD4DB9" w:rsidRPr="000114E6" w:rsidRDefault="00B61CF1" w:rsidP="00BF5EBC">
            <w:pPr>
              <w:jc w:val="center"/>
              <w:rPr>
                <w:rFonts w:eastAsia="MS Gothic"/>
                <w:bCs/>
                <w:sz w:val="22"/>
                <w:szCs w:val="22"/>
              </w:rPr>
            </w:pPr>
            <w:r w:rsidRPr="000114E6">
              <w:rPr>
                <w:rFonts w:eastAsia="MS Gothic"/>
                <w:bCs/>
                <w:sz w:val="22"/>
                <w:szCs w:val="22"/>
              </w:rPr>
              <w:t>x</w:t>
            </w:r>
          </w:p>
        </w:tc>
        <w:tc>
          <w:tcPr>
            <w:tcW w:w="1681" w:type="dxa"/>
            <w:vAlign w:val="center"/>
          </w:tcPr>
          <w:p w14:paraId="521509F9" w14:textId="7F945270" w:rsidR="00FD4DB9" w:rsidRPr="000114E6" w:rsidRDefault="00825946" w:rsidP="00BF5EBC">
            <w:pPr>
              <w:ind w:firstLine="26"/>
              <w:jc w:val="center"/>
              <w:rPr>
                <w:sz w:val="22"/>
                <w:szCs w:val="22"/>
                <w:lang w:val="en-US"/>
              </w:rPr>
            </w:pPr>
            <w:r>
              <w:rPr>
                <w:sz w:val="22"/>
                <w:szCs w:val="22"/>
              </w:rPr>
              <w:t>Ne ilgiau kaip per</w:t>
            </w:r>
            <w:r w:rsidR="002E03D5" w:rsidRPr="000114E6">
              <w:rPr>
                <w:sz w:val="22"/>
                <w:szCs w:val="22"/>
              </w:rPr>
              <w:t xml:space="preserve"> 30 darbo dienų nuo </w:t>
            </w:r>
            <w:r>
              <w:rPr>
                <w:sz w:val="22"/>
                <w:szCs w:val="22"/>
              </w:rPr>
              <w:t>S</w:t>
            </w:r>
            <w:r w:rsidR="002E03D5" w:rsidRPr="000114E6">
              <w:rPr>
                <w:sz w:val="22"/>
                <w:szCs w:val="22"/>
              </w:rPr>
              <w:t>utarties sudarymo</w:t>
            </w:r>
          </w:p>
        </w:tc>
      </w:tr>
      <w:tr w:rsidR="002E03D5" w:rsidRPr="000114E6" w14:paraId="08C3854E" w14:textId="77777777" w:rsidTr="00E45A06">
        <w:trPr>
          <w:trHeight w:val="20"/>
        </w:trPr>
        <w:tc>
          <w:tcPr>
            <w:tcW w:w="1248" w:type="dxa"/>
          </w:tcPr>
          <w:p w14:paraId="086324FA" w14:textId="7A8509B6" w:rsidR="002E03D5" w:rsidRPr="000114E6" w:rsidRDefault="002E03D5" w:rsidP="00BF5EBC">
            <w:pPr>
              <w:ind w:firstLine="313"/>
              <w:rPr>
                <w:sz w:val="22"/>
                <w:szCs w:val="22"/>
              </w:rPr>
            </w:pPr>
            <w:r w:rsidRPr="000114E6">
              <w:rPr>
                <w:sz w:val="22"/>
                <w:szCs w:val="22"/>
              </w:rPr>
              <w:t>9.</w:t>
            </w:r>
          </w:p>
        </w:tc>
        <w:tc>
          <w:tcPr>
            <w:tcW w:w="2597" w:type="dxa"/>
          </w:tcPr>
          <w:p w14:paraId="5E8E4A5C" w14:textId="2EC4D65A" w:rsidR="002E03D5" w:rsidRPr="000114E6" w:rsidRDefault="002E03D5" w:rsidP="00BF5EBC">
            <w:pPr>
              <w:jc w:val="center"/>
              <w:rPr>
                <w:sz w:val="22"/>
                <w:szCs w:val="22"/>
              </w:rPr>
            </w:pPr>
            <w:r w:rsidRPr="000114E6">
              <w:rPr>
                <w:sz w:val="22"/>
                <w:szCs w:val="22"/>
              </w:rPr>
              <w:t>Vartotojo darbo vietos sukūrimas (detalus aprašymas 9 punkte)</w:t>
            </w:r>
          </w:p>
        </w:tc>
        <w:tc>
          <w:tcPr>
            <w:tcW w:w="1615" w:type="dxa"/>
            <w:vAlign w:val="center"/>
          </w:tcPr>
          <w:p w14:paraId="13C78676" w14:textId="7B412B64" w:rsidR="002E03D5" w:rsidRPr="000114E6" w:rsidRDefault="002E03D5" w:rsidP="00BF5EBC">
            <w:pPr>
              <w:ind w:hanging="131"/>
              <w:jc w:val="center"/>
              <w:rPr>
                <w:sz w:val="22"/>
                <w:szCs w:val="22"/>
              </w:rPr>
            </w:pPr>
            <w:r w:rsidRPr="000114E6">
              <w:rPr>
                <w:sz w:val="22"/>
                <w:szCs w:val="22"/>
              </w:rPr>
              <w:t>20</w:t>
            </w:r>
          </w:p>
        </w:tc>
        <w:tc>
          <w:tcPr>
            <w:tcW w:w="1268" w:type="dxa"/>
            <w:tcBorders>
              <w:right w:val="single" w:sz="4" w:space="0" w:color="auto"/>
            </w:tcBorders>
            <w:vAlign w:val="center"/>
          </w:tcPr>
          <w:p w14:paraId="687E2AF1" w14:textId="77777777" w:rsidR="002E03D5" w:rsidRPr="000114E6" w:rsidRDefault="002E03D5" w:rsidP="00BF5EBC">
            <w:pPr>
              <w:jc w:val="center"/>
              <w:rPr>
                <w:rFonts w:ascii="Segoe UI Symbol" w:eastAsia="MS Gothic" w:hAnsi="Segoe UI Symbol" w:cs="Segoe UI Symbol"/>
                <w:bCs/>
                <w:sz w:val="22"/>
                <w:szCs w:val="22"/>
              </w:rPr>
            </w:pPr>
          </w:p>
        </w:tc>
        <w:tc>
          <w:tcPr>
            <w:tcW w:w="1219" w:type="dxa"/>
            <w:tcBorders>
              <w:left w:val="single" w:sz="4" w:space="0" w:color="auto"/>
            </w:tcBorders>
            <w:vAlign w:val="center"/>
          </w:tcPr>
          <w:p w14:paraId="4B4243BB" w14:textId="77777777" w:rsidR="002E03D5" w:rsidRPr="000114E6" w:rsidRDefault="002E03D5" w:rsidP="00BF5EBC">
            <w:pPr>
              <w:jc w:val="center"/>
              <w:rPr>
                <w:rFonts w:eastAsia="MS Gothic"/>
                <w:bCs/>
                <w:sz w:val="22"/>
                <w:szCs w:val="22"/>
              </w:rPr>
            </w:pPr>
          </w:p>
        </w:tc>
        <w:tc>
          <w:tcPr>
            <w:tcW w:w="1681" w:type="dxa"/>
            <w:vAlign w:val="center"/>
          </w:tcPr>
          <w:p w14:paraId="482D3127" w14:textId="3C9A9089" w:rsidR="002E03D5" w:rsidRPr="000114E6" w:rsidRDefault="00825946" w:rsidP="00BF5EBC">
            <w:pPr>
              <w:ind w:firstLine="26"/>
              <w:jc w:val="center"/>
              <w:rPr>
                <w:sz w:val="22"/>
                <w:szCs w:val="22"/>
              </w:rPr>
            </w:pPr>
            <w:r>
              <w:rPr>
                <w:sz w:val="22"/>
                <w:szCs w:val="22"/>
              </w:rPr>
              <w:t>Ne ilgiau kaip per</w:t>
            </w:r>
            <w:r w:rsidR="002E03D5" w:rsidRPr="000114E6">
              <w:rPr>
                <w:sz w:val="22"/>
                <w:szCs w:val="22"/>
              </w:rPr>
              <w:t xml:space="preserve"> 30 darbo dienų nuo </w:t>
            </w:r>
            <w:r>
              <w:rPr>
                <w:sz w:val="22"/>
                <w:szCs w:val="22"/>
              </w:rPr>
              <w:t>U</w:t>
            </w:r>
            <w:r w:rsidR="002E03D5" w:rsidRPr="000114E6">
              <w:rPr>
                <w:sz w:val="22"/>
                <w:szCs w:val="22"/>
              </w:rPr>
              <w:t>žsakymo pateikimo momento</w:t>
            </w:r>
          </w:p>
        </w:tc>
      </w:tr>
    </w:tbl>
    <w:p w14:paraId="37D1B614" w14:textId="77777777" w:rsidR="004A0C48" w:rsidRPr="000114E6" w:rsidRDefault="004A0C48" w:rsidP="004A0C48">
      <w:pPr>
        <w:spacing w:after="0" w:line="240" w:lineRule="auto"/>
        <w:ind w:firstLine="851"/>
        <w:jc w:val="both"/>
        <w:rPr>
          <w:rFonts w:ascii="Times New Roman" w:hAnsi="Times New Roman" w:cs="Times New Roman"/>
        </w:rPr>
      </w:pPr>
    </w:p>
    <w:p w14:paraId="3027F797" w14:textId="77777777" w:rsidR="009715A0" w:rsidRPr="000114E6" w:rsidRDefault="009715A0" w:rsidP="00CC3B99">
      <w:pPr>
        <w:spacing w:after="0" w:line="240" w:lineRule="auto"/>
        <w:jc w:val="center"/>
        <w:rPr>
          <w:rFonts w:ascii="Times New Roman" w:hAnsi="Times New Roman" w:cs="Times New Roman"/>
          <w:b/>
          <w:i/>
          <w:color w:val="00B0F0"/>
        </w:rPr>
      </w:pPr>
    </w:p>
    <w:p w14:paraId="2A24EF1A" w14:textId="4390B3EF" w:rsidR="00285F0C" w:rsidRPr="00901221" w:rsidRDefault="007100EF" w:rsidP="00901221">
      <w:pPr>
        <w:pStyle w:val="Sraopastraipa"/>
        <w:spacing w:after="0" w:line="240" w:lineRule="auto"/>
        <w:ind w:left="0"/>
        <w:jc w:val="both"/>
        <w:rPr>
          <w:rFonts w:ascii="Times New Roman" w:hAnsi="Times New Roman" w:cs="Times New Roman"/>
        </w:rPr>
      </w:pPr>
      <w:r w:rsidRPr="00901221">
        <w:rPr>
          <w:rFonts w:ascii="Times New Roman" w:hAnsi="Times New Roman" w:cs="Times New Roman"/>
        </w:rPr>
        <w:t xml:space="preserve">Aukščiau esančioje lentelėje nurodyta </w:t>
      </w:r>
      <w:r w:rsidR="00D2770C" w:rsidRPr="00901221">
        <w:rPr>
          <w:rFonts w:ascii="Times New Roman" w:hAnsi="Times New Roman" w:cs="Times New Roman"/>
        </w:rPr>
        <w:t>Prekių</w:t>
      </w:r>
      <w:r w:rsidRPr="00901221">
        <w:rPr>
          <w:rFonts w:ascii="Times New Roman" w:hAnsi="Times New Roman" w:cs="Times New Roman"/>
        </w:rPr>
        <w:t xml:space="preserve"> apimtis yra </w:t>
      </w:r>
      <w:r w:rsidR="00400192" w:rsidRPr="00901221">
        <w:rPr>
          <w:rFonts w:ascii="Times New Roman" w:hAnsi="Times New Roman" w:cs="Times New Roman"/>
        </w:rPr>
        <w:t xml:space="preserve">Preliminari. </w:t>
      </w:r>
      <w:r w:rsidR="00D2770C" w:rsidRPr="00901221">
        <w:rPr>
          <w:rFonts w:ascii="Times New Roman" w:hAnsi="Times New Roman" w:cs="Times New Roman"/>
        </w:rPr>
        <w:t>Prekės</w:t>
      </w:r>
      <w:r w:rsidRPr="00901221">
        <w:rPr>
          <w:rFonts w:ascii="Times New Roman" w:hAnsi="Times New Roman" w:cs="Times New Roman"/>
        </w:rPr>
        <w:t xml:space="preserve"> bus perkamos pagal </w:t>
      </w:r>
      <w:r w:rsidR="000114E6" w:rsidRPr="00901221">
        <w:rPr>
          <w:rFonts w:ascii="Times New Roman" w:hAnsi="Times New Roman" w:cs="Times New Roman"/>
        </w:rPr>
        <w:t>Pirkėjo</w:t>
      </w:r>
      <w:r w:rsidRPr="00901221">
        <w:rPr>
          <w:rFonts w:ascii="Times New Roman" w:hAnsi="Times New Roman" w:cs="Times New Roman"/>
        </w:rPr>
        <w:t xml:space="preserve"> poreikį neįsipareigojant nupirkti </w:t>
      </w:r>
      <w:r w:rsidR="00400192" w:rsidRPr="00901221">
        <w:rPr>
          <w:rFonts w:ascii="Times New Roman" w:hAnsi="Times New Roman" w:cs="Times New Roman"/>
        </w:rPr>
        <w:t>preliminaraus prekių kiekio ar jo dalies</w:t>
      </w:r>
      <w:r w:rsidRPr="00901221">
        <w:rPr>
          <w:rFonts w:ascii="Times New Roman" w:hAnsi="Times New Roman" w:cs="Times New Roman"/>
        </w:rPr>
        <w:t>.</w:t>
      </w:r>
      <w:r w:rsidR="00B834D8" w:rsidRPr="00901221">
        <w:rPr>
          <w:rFonts w:ascii="Times New Roman" w:hAnsi="Times New Roman" w:cs="Times New Roman"/>
        </w:rPr>
        <w:t xml:space="preserve"> </w:t>
      </w:r>
      <w:r w:rsidR="00901221" w:rsidRPr="00901221">
        <w:rPr>
          <w:rFonts w:ascii="Times New Roman" w:hAnsi="Times New Roman" w:cs="Times New Roman"/>
        </w:rPr>
        <w:t>Maksimali sutarties vertė (suma, kuriai sudaroma sutartis) – 20</w:t>
      </w:r>
      <w:r w:rsidR="00901221">
        <w:rPr>
          <w:rFonts w:ascii="Times New Roman" w:hAnsi="Times New Roman" w:cs="Times New Roman"/>
        </w:rPr>
        <w:t> </w:t>
      </w:r>
      <w:r w:rsidR="00901221" w:rsidRPr="00901221">
        <w:rPr>
          <w:rFonts w:ascii="Times New Roman" w:hAnsi="Times New Roman" w:cs="Times New Roman"/>
        </w:rPr>
        <w:t>000</w:t>
      </w:r>
      <w:r w:rsidR="00901221">
        <w:rPr>
          <w:rFonts w:ascii="Times New Roman" w:hAnsi="Times New Roman" w:cs="Times New Roman"/>
        </w:rPr>
        <w:t>,00</w:t>
      </w:r>
      <w:r w:rsidR="00901221" w:rsidRPr="00901221">
        <w:rPr>
          <w:rFonts w:ascii="Times New Roman" w:hAnsi="Times New Roman" w:cs="Times New Roman"/>
        </w:rPr>
        <w:t xml:space="preserve"> Eur be PVM </w:t>
      </w:r>
      <w:r w:rsidR="004A0C48" w:rsidRPr="00901221">
        <w:rPr>
          <w:rFonts w:ascii="Times New Roman" w:hAnsi="Times New Roman" w:cs="Times New Roman"/>
        </w:rPr>
        <w:t>2.</w:t>
      </w:r>
      <w:r w:rsidRPr="00901221">
        <w:rPr>
          <w:rFonts w:ascii="Times New Roman" w:hAnsi="Times New Roman" w:cs="Times New Roman"/>
        </w:rPr>
        <w:t>8</w:t>
      </w:r>
      <w:r w:rsidR="004A0C48" w:rsidRPr="00901221">
        <w:rPr>
          <w:rFonts w:ascii="Times New Roman" w:hAnsi="Times New Roman" w:cs="Times New Roman"/>
        </w:rPr>
        <w:t>. Užsakymų teikimo tvarka</w:t>
      </w:r>
      <w:r w:rsidR="00285F0C" w:rsidRPr="00901221">
        <w:rPr>
          <w:rFonts w:ascii="Times New Roman" w:hAnsi="Times New Roman" w:cs="Times New Roman"/>
        </w:rPr>
        <w:t>:</w:t>
      </w:r>
    </w:p>
    <w:p w14:paraId="56244FA9" w14:textId="7629C669" w:rsidR="000114E6" w:rsidRPr="000114E6" w:rsidRDefault="000114E6" w:rsidP="004A0C48">
      <w:pPr>
        <w:pStyle w:val="Sraopastraipa"/>
        <w:spacing w:after="0" w:line="240" w:lineRule="auto"/>
        <w:ind w:left="0"/>
        <w:jc w:val="both"/>
        <w:rPr>
          <w:rFonts w:ascii="Times New Roman" w:hAnsi="Times New Roman" w:cs="Times New Roman"/>
        </w:rPr>
      </w:pPr>
      <w:r>
        <w:rPr>
          <w:rFonts w:ascii="Times New Roman" w:hAnsi="Times New Roman" w:cs="Times New Roman"/>
        </w:rPr>
        <w:t>2.8.1. Užsakymo pateikimu laikomas momentas, kai Pirkėjas</w:t>
      </w:r>
      <w:r w:rsidR="00CF3878">
        <w:rPr>
          <w:rFonts w:ascii="Times New Roman" w:hAnsi="Times New Roman" w:cs="Times New Roman"/>
        </w:rPr>
        <w:t xml:space="preserve"> elektroniniu paštu informuoja tiekėją apie poreikį</w:t>
      </w:r>
      <w:r>
        <w:rPr>
          <w:rFonts w:ascii="Times New Roman" w:hAnsi="Times New Roman" w:cs="Times New Roman"/>
        </w:rPr>
        <w:t xml:space="preserve"> </w:t>
      </w:r>
    </w:p>
    <w:p w14:paraId="3FE11600" w14:textId="77777777" w:rsidR="007100EF" w:rsidRPr="000114E6" w:rsidRDefault="007100EF" w:rsidP="001B2CB7">
      <w:pPr>
        <w:tabs>
          <w:tab w:val="left" w:pos="709"/>
        </w:tabs>
        <w:spacing w:after="0" w:line="240" w:lineRule="auto"/>
        <w:contextualSpacing/>
        <w:rPr>
          <w:rFonts w:ascii="Times New Roman" w:eastAsia="Calibri" w:hAnsi="Times New Roman" w:cs="Times New Roman"/>
          <w:b/>
        </w:rPr>
      </w:pPr>
    </w:p>
    <w:p w14:paraId="16A15DCC" w14:textId="77777777" w:rsidR="007100EF" w:rsidRPr="000114E6" w:rsidRDefault="007100EF" w:rsidP="004A0C48">
      <w:pPr>
        <w:tabs>
          <w:tab w:val="left" w:pos="709"/>
        </w:tabs>
        <w:spacing w:after="0" w:line="240" w:lineRule="auto"/>
        <w:ind w:firstLine="851"/>
        <w:contextualSpacing/>
        <w:rPr>
          <w:rFonts w:ascii="Times New Roman" w:eastAsia="Calibri" w:hAnsi="Times New Roman" w:cs="Times New Roman"/>
          <w:b/>
        </w:rPr>
      </w:pPr>
    </w:p>
    <w:p w14:paraId="308855C0" w14:textId="77777777" w:rsidR="007100EF" w:rsidRPr="000114E6" w:rsidRDefault="007100EF" w:rsidP="004A0C48">
      <w:pPr>
        <w:tabs>
          <w:tab w:val="left" w:pos="709"/>
        </w:tabs>
        <w:spacing w:after="0" w:line="240" w:lineRule="auto"/>
        <w:ind w:firstLine="851"/>
        <w:contextualSpacing/>
        <w:rPr>
          <w:rFonts w:ascii="Times New Roman" w:eastAsia="Calibri" w:hAnsi="Times New Roman" w:cs="Times New Roman"/>
          <w:b/>
        </w:rPr>
      </w:pPr>
    </w:p>
    <w:p w14:paraId="33C6F388" w14:textId="37CE9C98" w:rsidR="00C344D3" w:rsidRPr="000114E6" w:rsidRDefault="004A0C48" w:rsidP="00E45A06">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0114E6">
        <w:rPr>
          <w:rFonts w:ascii="Times New Roman" w:eastAsia="Calibri" w:hAnsi="Times New Roman" w:cs="Times New Roman"/>
          <w:b/>
        </w:rPr>
        <w:t xml:space="preserve">REIKALAVIMAI PREKĖMS </w:t>
      </w:r>
    </w:p>
    <w:p w14:paraId="5C412937" w14:textId="4DB65E4E" w:rsidR="004A0C48" w:rsidRPr="000114E6" w:rsidRDefault="00CC3B99" w:rsidP="004A0C48">
      <w:pPr>
        <w:spacing w:after="0" w:line="240" w:lineRule="auto"/>
        <w:ind w:firstLine="851"/>
        <w:jc w:val="right"/>
        <w:rPr>
          <w:rFonts w:ascii="Times New Roman" w:eastAsia="Calibri" w:hAnsi="Times New Roman" w:cs="Times New Roman"/>
          <w:bCs/>
        </w:rPr>
      </w:pPr>
      <w:r w:rsidRPr="000114E6">
        <w:rPr>
          <w:rFonts w:ascii="Times New Roman" w:eastAsia="Calibri" w:hAnsi="Times New Roman" w:cs="Times New Roman"/>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E231AF" w:rsidRPr="000114E6" w14:paraId="545DDAA8" w14:textId="77777777" w:rsidTr="00E231AF">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0114E6" w:rsidRDefault="00E231AF">
            <w:pPr>
              <w:jc w:val="center"/>
              <w:rPr>
                <w:rFonts w:ascii="Times New Roman" w:hAnsi="Times New Roman" w:cs="Times New Roman"/>
                <w:color w:val="000000"/>
              </w:rPr>
            </w:pPr>
            <w:r w:rsidRPr="000114E6">
              <w:rPr>
                <w:rFonts w:ascii="Times New Roman" w:hAnsi="Times New Roman" w:cs="Times New Roman"/>
                <w:color w:val="000000"/>
              </w:rPr>
              <w:t>Eil.</w:t>
            </w:r>
          </w:p>
          <w:p w14:paraId="346BB8F0" w14:textId="77777777" w:rsidR="00E231AF" w:rsidRPr="000114E6" w:rsidRDefault="00E231AF">
            <w:pPr>
              <w:tabs>
                <w:tab w:val="left" w:pos="567"/>
              </w:tabs>
              <w:jc w:val="center"/>
              <w:rPr>
                <w:rFonts w:ascii="Times New Roman" w:hAnsi="Times New Roman" w:cs="Times New Roman"/>
                <w:color w:val="000000"/>
              </w:rPr>
            </w:pPr>
            <w:r w:rsidRPr="000114E6">
              <w:rPr>
                <w:rFonts w:ascii="Times New Roman" w:hAnsi="Times New Roman" w:cs="Times New Roman"/>
                <w:color w:val="00000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48978255" w:rsidR="00E231AF" w:rsidRPr="000114E6" w:rsidRDefault="00E231AF" w:rsidP="00F558F0">
            <w:pPr>
              <w:jc w:val="center"/>
              <w:rPr>
                <w:rFonts w:ascii="Times New Roman" w:hAnsi="Times New Roman" w:cs="Times New Roman"/>
                <w:color w:val="000000"/>
              </w:rPr>
            </w:pPr>
            <w:r w:rsidRPr="000114E6">
              <w:rPr>
                <w:rFonts w:ascii="Times New Roman" w:hAnsi="Times New Roman" w:cs="Times New Roman"/>
                <w:color w:val="000000"/>
              </w:rPr>
              <w:t>Aprašymas ir reikalavimai*</w:t>
            </w:r>
          </w:p>
        </w:tc>
      </w:tr>
      <w:tr w:rsidR="00E231AF" w:rsidRPr="000114E6" w14:paraId="073A4F26"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F9A3892" w14:textId="77777777" w:rsidR="00E231AF" w:rsidRPr="000114E6" w:rsidRDefault="00E231AF">
            <w:pPr>
              <w:jc w:val="center"/>
              <w:rPr>
                <w:rFonts w:ascii="Times New Roman" w:hAnsi="Times New Roman" w:cs="Times New Roman"/>
                <w:color w:val="000000"/>
              </w:rPr>
            </w:pPr>
            <w:r w:rsidRPr="000114E6">
              <w:rPr>
                <w:rFonts w:ascii="Times New Roman" w:hAnsi="Times New Roman" w:cs="Times New Roman"/>
                <w:color w:val="000000"/>
              </w:rPr>
              <w:t>1.</w:t>
            </w:r>
          </w:p>
        </w:tc>
        <w:tc>
          <w:tcPr>
            <w:tcW w:w="4677" w:type="pct"/>
            <w:tcBorders>
              <w:top w:val="single" w:sz="4" w:space="0" w:color="auto"/>
              <w:left w:val="single" w:sz="4" w:space="0" w:color="auto"/>
              <w:bottom w:val="single" w:sz="4" w:space="0" w:color="auto"/>
              <w:right w:val="single" w:sz="4" w:space="0" w:color="auto"/>
            </w:tcBorders>
          </w:tcPr>
          <w:p w14:paraId="3E399657" w14:textId="5F1010AC" w:rsidR="00C71BDC" w:rsidRPr="000114E6" w:rsidRDefault="00BF5EBC">
            <w:pPr>
              <w:rPr>
                <w:rFonts w:ascii="Times New Roman" w:hAnsi="Times New Roman" w:cs="Times New Roman"/>
                <w:b/>
                <w:bCs/>
                <w:color w:val="000000"/>
                <w:lang w:eastAsia="lt-LT"/>
              </w:rPr>
            </w:pPr>
            <w:r w:rsidRPr="000114E6">
              <w:rPr>
                <w:rFonts w:ascii="Times New Roman" w:hAnsi="Times New Roman" w:cs="Times New Roman"/>
                <w:b/>
                <w:bCs/>
                <w:color w:val="000000"/>
                <w:lang w:eastAsia="lt-LT"/>
              </w:rPr>
              <w:t>Bendrieji reikalavimai</w:t>
            </w:r>
            <w:r w:rsidR="00C71BDC" w:rsidRPr="000114E6">
              <w:rPr>
                <w:rFonts w:ascii="Times New Roman" w:hAnsi="Times New Roman" w:cs="Times New Roman"/>
                <w:b/>
                <w:bCs/>
                <w:color w:val="000000"/>
                <w:lang w:eastAsia="lt-LT"/>
              </w:rPr>
              <w:t xml:space="preserve"> Internetinės (IP) telefonijos su pokalbių įrašymu bei perklausymu sistemai su nemokamu garantiniu aptarnavimu:</w:t>
            </w:r>
          </w:p>
          <w:p w14:paraId="20FE30CC" w14:textId="17440921"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 </w:t>
            </w:r>
            <w:r w:rsidR="00C71BDC" w:rsidRPr="00D106FC">
              <w:rPr>
                <w:rFonts w:ascii="Times New Roman" w:hAnsi="Times New Roman" w:cs="Times New Roman"/>
                <w:color w:val="000000"/>
                <w:lang w:eastAsia="lt-LT"/>
              </w:rPr>
              <w:t>Neribotas vartotojų kiekis</w:t>
            </w:r>
          </w:p>
          <w:p w14:paraId="52A2D1FB" w14:textId="21FF77D7"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1.2. </w:t>
            </w:r>
            <w:r w:rsidR="00C71BDC" w:rsidRPr="00D106FC">
              <w:rPr>
                <w:rFonts w:ascii="Times New Roman" w:hAnsi="Times New Roman" w:cs="Times New Roman"/>
                <w:color w:val="000000"/>
                <w:lang w:eastAsia="lt-LT"/>
              </w:rPr>
              <w:t>Neribotas kiekis programinių IP telefonų Windows kompiuteriams</w:t>
            </w:r>
          </w:p>
          <w:p w14:paraId="4B5E7C26" w14:textId="0F73DF5D"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1.3. </w:t>
            </w:r>
            <w:r w:rsidR="00C71BDC" w:rsidRPr="00D106FC">
              <w:rPr>
                <w:rFonts w:ascii="Times New Roman" w:hAnsi="Times New Roman" w:cs="Times New Roman"/>
                <w:color w:val="000000"/>
                <w:lang w:eastAsia="lt-LT"/>
              </w:rPr>
              <w:t>Neribotas kiekis programinių IP telefonų Android/iOS išmaniems telefonams</w:t>
            </w:r>
          </w:p>
          <w:p w14:paraId="02CDA236" w14:textId="755E68A7"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1.4. </w:t>
            </w:r>
            <w:r w:rsidR="00C71BDC" w:rsidRPr="00D106FC">
              <w:rPr>
                <w:rFonts w:ascii="Times New Roman" w:hAnsi="Times New Roman" w:cs="Times New Roman"/>
                <w:color w:val="000000"/>
                <w:lang w:eastAsia="lt-LT"/>
              </w:rPr>
              <w:t xml:space="preserve">Neribotas kiekis telefonų kompiuterio naršyklėje suderinamoje su </w:t>
            </w:r>
            <w:proofErr w:type="spellStart"/>
            <w:r w:rsidR="00C71BDC" w:rsidRPr="00D106FC">
              <w:rPr>
                <w:rFonts w:ascii="Times New Roman" w:hAnsi="Times New Roman" w:cs="Times New Roman"/>
                <w:color w:val="000000"/>
                <w:lang w:eastAsia="lt-LT"/>
              </w:rPr>
              <w:t>WebRTC</w:t>
            </w:r>
            <w:proofErr w:type="spellEnd"/>
            <w:r w:rsidR="00C71BDC" w:rsidRPr="00D106FC">
              <w:rPr>
                <w:rFonts w:ascii="Times New Roman" w:hAnsi="Times New Roman" w:cs="Times New Roman"/>
                <w:color w:val="000000"/>
                <w:lang w:eastAsia="lt-LT"/>
              </w:rPr>
              <w:t xml:space="preserve"> technologija</w:t>
            </w:r>
          </w:p>
          <w:p w14:paraId="25D4B461" w14:textId="64ADDB4C"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1.5. </w:t>
            </w:r>
            <w:r w:rsidR="00C71BDC" w:rsidRPr="00D106FC">
              <w:rPr>
                <w:rFonts w:ascii="Times New Roman" w:hAnsi="Times New Roman" w:cs="Times New Roman"/>
                <w:color w:val="000000"/>
                <w:lang w:eastAsia="lt-LT"/>
              </w:rPr>
              <w:t>Neribotas kiekis balsinių menių ir eilių</w:t>
            </w:r>
          </w:p>
          <w:p w14:paraId="6C18C102" w14:textId="72330B63"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1.6. </w:t>
            </w:r>
            <w:r w:rsidR="00C71BDC" w:rsidRPr="00D106FC">
              <w:rPr>
                <w:rFonts w:ascii="Times New Roman" w:hAnsi="Times New Roman" w:cs="Times New Roman"/>
                <w:color w:val="000000"/>
                <w:lang w:eastAsia="lt-LT"/>
              </w:rPr>
              <w:t>Centrinė adresų knygelė</w:t>
            </w:r>
          </w:p>
          <w:p w14:paraId="0CB15D6B" w14:textId="782F5EF3"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lastRenderedPageBreak/>
              <w:t xml:space="preserve">1.7. </w:t>
            </w:r>
            <w:r w:rsidR="00C71BDC" w:rsidRPr="00D106FC">
              <w:rPr>
                <w:rFonts w:ascii="Times New Roman" w:hAnsi="Times New Roman" w:cs="Times New Roman"/>
                <w:color w:val="000000"/>
                <w:lang w:eastAsia="lt-LT"/>
              </w:rPr>
              <w:t>Telefoninių pokalbių, žinučių ir vaizdo konfer</w:t>
            </w:r>
            <w:r w:rsidR="004B0A5C" w:rsidRPr="00D106FC">
              <w:rPr>
                <w:rFonts w:ascii="Times New Roman" w:hAnsi="Times New Roman" w:cs="Times New Roman"/>
                <w:color w:val="000000"/>
                <w:lang w:eastAsia="lt-LT"/>
              </w:rPr>
              <w:t>e</w:t>
            </w:r>
            <w:r w:rsidR="00C71BDC" w:rsidRPr="00D106FC">
              <w:rPr>
                <w:rFonts w:ascii="Times New Roman" w:hAnsi="Times New Roman" w:cs="Times New Roman"/>
                <w:color w:val="000000"/>
                <w:lang w:eastAsia="lt-LT"/>
              </w:rPr>
              <w:t>ncijų įrašymas</w:t>
            </w:r>
          </w:p>
          <w:p w14:paraId="0B5996BC" w14:textId="5BF5736B"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1.8. </w:t>
            </w:r>
            <w:proofErr w:type="spellStart"/>
            <w:r w:rsidR="00C71BDC" w:rsidRPr="00D106FC">
              <w:rPr>
                <w:rFonts w:ascii="Times New Roman" w:hAnsi="Times New Roman" w:cs="Times New Roman"/>
                <w:color w:val="000000"/>
                <w:lang w:eastAsia="lt-LT"/>
              </w:rPr>
              <w:t>LiveChat</w:t>
            </w:r>
            <w:proofErr w:type="spellEnd"/>
            <w:r w:rsidR="00C71BDC" w:rsidRPr="00D106FC">
              <w:rPr>
                <w:rFonts w:ascii="Times New Roman" w:hAnsi="Times New Roman" w:cs="Times New Roman"/>
                <w:color w:val="000000"/>
                <w:lang w:eastAsia="lt-LT"/>
              </w:rPr>
              <w:t xml:space="preserve"> funkcija integruojama į bet kurią interneto svetainę</w:t>
            </w:r>
          </w:p>
          <w:p w14:paraId="06F85B01" w14:textId="14571D79"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1.9. </w:t>
            </w:r>
            <w:r w:rsidR="00C71BDC" w:rsidRPr="00D106FC">
              <w:rPr>
                <w:rFonts w:ascii="Times New Roman" w:hAnsi="Times New Roman" w:cs="Times New Roman"/>
                <w:color w:val="000000"/>
                <w:lang w:eastAsia="lt-LT"/>
              </w:rPr>
              <w:t xml:space="preserve">Galimybė priimti SMS, WhatsApp ir Facebook žinutes </w:t>
            </w:r>
          </w:p>
          <w:p w14:paraId="00C7EB64" w14:textId="2D35CEB4"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1.10. </w:t>
            </w:r>
            <w:r w:rsidR="00D2770C" w:rsidRPr="00D106FC">
              <w:rPr>
                <w:rFonts w:ascii="Times New Roman" w:hAnsi="Times New Roman" w:cs="Times New Roman"/>
                <w:color w:val="000000"/>
                <w:lang w:eastAsia="lt-LT"/>
              </w:rPr>
              <w:t>Pirkimo objekto</w:t>
            </w:r>
            <w:r w:rsidR="00C71BDC" w:rsidRPr="00D106FC">
              <w:rPr>
                <w:rFonts w:ascii="Times New Roman" w:hAnsi="Times New Roman" w:cs="Times New Roman"/>
                <w:color w:val="000000"/>
                <w:lang w:eastAsia="lt-LT"/>
              </w:rPr>
              <w:t xml:space="preserve"> administravimas per naršyklę arba programėlę kompiuteryje</w:t>
            </w:r>
          </w:p>
          <w:p w14:paraId="109E0D62" w14:textId="051C89D4"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1.11. </w:t>
            </w:r>
            <w:r w:rsidR="00C71BDC" w:rsidRPr="00D106FC">
              <w:rPr>
                <w:rFonts w:ascii="Times New Roman" w:hAnsi="Times New Roman" w:cs="Times New Roman"/>
                <w:color w:val="000000"/>
                <w:lang w:eastAsia="lt-LT"/>
              </w:rPr>
              <w:t xml:space="preserve">Vaizdo konferencijos per </w:t>
            </w:r>
            <w:proofErr w:type="spellStart"/>
            <w:r w:rsidR="00C71BDC" w:rsidRPr="00D106FC">
              <w:rPr>
                <w:rFonts w:ascii="Times New Roman" w:hAnsi="Times New Roman" w:cs="Times New Roman"/>
                <w:color w:val="000000"/>
                <w:lang w:eastAsia="lt-LT"/>
              </w:rPr>
              <w:t>WebRTC</w:t>
            </w:r>
            <w:proofErr w:type="spellEnd"/>
            <w:r w:rsidR="00C71BDC" w:rsidRPr="00D106FC">
              <w:rPr>
                <w:rFonts w:ascii="Times New Roman" w:hAnsi="Times New Roman" w:cs="Times New Roman"/>
                <w:color w:val="000000"/>
                <w:lang w:eastAsia="lt-LT"/>
              </w:rPr>
              <w:t xml:space="preserve"> iki 100 dalyvių</w:t>
            </w:r>
          </w:p>
          <w:p w14:paraId="1A7428F8" w14:textId="3EB9A889"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1.12. </w:t>
            </w:r>
            <w:r w:rsidR="00C71BDC" w:rsidRPr="00D106FC">
              <w:rPr>
                <w:rFonts w:ascii="Times New Roman" w:hAnsi="Times New Roman" w:cs="Times New Roman"/>
                <w:color w:val="000000"/>
                <w:lang w:eastAsia="lt-LT"/>
              </w:rPr>
              <w:t>Integruotų komunikacijų programinės įrangos licencija, leidžianti iki 16 vienalaikių skambučių</w:t>
            </w:r>
          </w:p>
          <w:p w14:paraId="75547231" w14:textId="108A4AE9"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1.13. </w:t>
            </w:r>
            <w:r w:rsidR="00C71BDC" w:rsidRPr="00D106FC">
              <w:rPr>
                <w:rFonts w:ascii="Times New Roman" w:hAnsi="Times New Roman" w:cs="Times New Roman"/>
                <w:color w:val="000000"/>
                <w:lang w:eastAsia="lt-LT"/>
              </w:rPr>
              <w:t>12GB disko vieta pokalbių įrašams</w:t>
            </w:r>
          </w:p>
          <w:p w14:paraId="43ADBDEB" w14:textId="7149369D" w:rsidR="00C71BDC" w:rsidRPr="00D106FC"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1.14. </w:t>
            </w:r>
            <w:r w:rsidR="00C71BDC" w:rsidRPr="00D106FC">
              <w:rPr>
                <w:rFonts w:ascii="Times New Roman" w:hAnsi="Times New Roman" w:cs="Times New Roman"/>
                <w:color w:val="000000"/>
                <w:lang w:eastAsia="lt-LT"/>
              </w:rPr>
              <w:t>Integracija su Microsoft Dynamics 365</w:t>
            </w:r>
            <w:r w:rsidR="006C2A2A" w:rsidRPr="00D106FC">
              <w:rPr>
                <w:rFonts w:ascii="Times New Roman" w:hAnsi="Times New Roman" w:cs="Times New Roman"/>
                <w:color w:val="000000"/>
                <w:lang w:eastAsia="lt-LT"/>
              </w:rPr>
              <w:t xml:space="preserve"> be papildomų Pirkėjo </w:t>
            </w:r>
            <w:r w:rsidR="001F29CB">
              <w:rPr>
                <w:rFonts w:ascii="Times New Roman" w:hAnsi="Times New Roman" w:cs="Times New Roman"/>
                <w:color w:val="000000"/>
                <w:lang w:eastAsia="lt-LT"/>
              </w:rPr>
              <w:t>f</w:t>
            </w:r>
            <w:r w:rsidR="006C2A2A" w:rsidRPr="00D106FC">
              <w:rPr>
                <w:rFonts w:ascii="Times New Roman" w:hAnsi="Times New Roman" w:cs="Times New Roman"/>
                <w:color w:val="000000"/>
                <w:lang w:eastAsia="lt-LT"/>
              </w:rPr>
              <w:t>inansinių investicijų.</w:t>
            </w:r>
          </w:p>
          <w:p w14:paraId="222F2F67" w14:textId="29279ABE" w:rsidR="00BF5EBC" w:rsidRPr="00E17F74" w:rsidRDefault="00D106FC" w:rsidP="00D106FC">
            <w:pPr>
              <w:ind w:left="360"/>
              <w:rPr>
                <w:rFonts w:ascii="Times New Roman" w:hAnsi="Times New Roman" w:cs="Times New Roman"/>
                <w:color w:val="000000"/>
                <w:lang w:eastAsia="lt-LT"/>
              </w:rPr>
            </w:pPr>
            <w:r>
              <w:rPr>
                <w:rFonts w:ascii="Times New Roman" w:hAnsi="Times New Roman" w:cs="Times New Roman"/>
                <w:color w:val="000000"/>
                <w:lang w:eastAsia="lt-LT"/>
              </w:rPr>
              <w:t xml:space="preserve">1.15. </w:t>
            </w:r>
            <w:r w:rsidR="00C71BDC" w:rsidRPr="00D106FC">
              <w:rPr>
                <w:rFonts w:ascii="Times New Roman" w:hAnsi="Times New Roman" w:cs="Times New Roman"/>
                <w:color w:val="000000"/>
                <w:lang w:eastAsia="lt-LT"/>
              </w:rPr>
              <w:t>Automatiniai balsiniai pranešimai apie pokalbio įrašymą išeinantiems skambučiams trimis kalbomis (LT, LV, EE)</w:t>
            </w:r>
          </w:p>
        </w:tc>
      </w:tr>
      <w:tr w:rsidR="00E45A06" w:rsidRPr="000114E6" w14:paraId="5364F50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2FB1847" w14:textId="77777777" w:rsidR="00E45A06" w:rsidRPr="000114E6" w:rsidRDefault="00E45A06" w:rsidP="00E45A06">
            <w:pPr>
              <w:jc w:val="center"/>
              <w:rPr>
                <w:rFonts w:ascii="Times New Roman" w:hAnsi="Times New Roman" w:cs="Times New Roman"/>
                <w:color w:val="000000"/>
              </w:rPr>
            </w:pPr>
            <w:r w:rsidRPr="000114E6">
              <w:rPr>
                <w:rFonts w:ascii="Times New Roman" w:hAnsi="Times New Roman" w:cs="Times New Roman"/>
                <w:color w:val="000000"/>
              </w:rPr>
              <w:lastRenderedPageBreak/>
              <w:t>2.</w:t>
            </w:r>
          </w:p>
        </w:tc>
        <w:tc>
          <w:tcPr>
            <w:tcW w:w="4677" w:type="pct"/>
            <w:tcBorders>
              <w:top w:val="single" w:sz="4" w:space="0" w:color="auto"/>
              <w:left w:val="single" w:sz="4" w:space="0" w:color="auto"/>
              <w:bottom w:val="single" w:sz="4" w:space="0" w:color="auto"/>
              <w:right w:val="single" w:sz="4" w:space="0" w:color="auto"/>
            </w:tcBorders>
          </w:tcPr>
          <w:p w14:paraId="4AF9E6D7" w14:textId="77777777" w:rsidR="00E45A06" w:rsidRPr="000114E6" w:rsidRDefault="00E45A06" w:rsidP="00E45A06">
            <w:pPr>
              <w:pStyle w:val="Sraopastraipa"/>
              <w:tabs>
                <w:tab w:val="left" w:pos="542"/>
              </w:tabs>
              <w:ind w:left="0"/>
              <w:jc w:val="both"/>
              <w:rPr>
                <w:rFonts w:ascii="Times New Roman" w:hAnsi="Times New Roman" w:cs="Times New Roman"/>
                <w:b/>
                <w:bCs/>
                <w:color w:val="000000"/>
                <w:lang w:eastAsia="lt-LT"/>
              </w:rPr>
            </w:pPr>
            <w:r w:rsidRPr="000114E6">
              <w:rPr>
                <w:rFonts w:ascii="Times New Roman" w:hAnsi="Times New Roman" w:cs="Times New Roman"/>
                <w:b/>
                <w:bCs/>
                <w:color w:val="000000"/>
                <w:lang w:eastAsia="lt-LT"/>
              </w:rPr>
              <w:t>Centrinė dalis</w:t>
            </w:r>
          </w:p>
          <w:p w14:paraId="70199693" w14:textId="06BAFC90" w:rsidR="00E45A06" w:rsidRPr="00D106FC" w:rsidRDefault="00D106FC" w:rsidP="00D106FC">
            <w:pPr>
              <w:tabs>
                <w:tab w:val="left" w:pos="542"/>
              </w:tabs>
              <w:ind w:left="360"/>
              <w:jc w:val="both"/>
              <w:rPr>
                <w:rFonts w:ascii="Times New Roman" w:eastAsia="Calibri" w:hAnsi="Times New Roman" w:cs="Times New Roman"/>
              </w:rPr>
            </w:pPr>
            <w:r>
              <w:rPr>
                <w:rFonts w:ascii="Times New Roman" w:eastAsia="Calibri" w:hAnsi="Times New Roman" w:cs="Times New Roman"/>
              </w:rPr>
              <w:t xml:space="preserve">2.1. </w:t>
            </w:r>
            <w:r w:rsidR="00E45A06" w:rsidRPr="00D106FC">
              <w:rPr>
                <w:rFonts w:ascii="Times New Roman" w:eastAsia="Calibri" w:hAnsi="Times New Roman" w:cs="Times New Roman"/>
              </w:rPr>
              <w:t xml:space="preserve">Galiniai įrenginiai prijungti tiesiai prie telefonų stotelės be papildomos įrangos gali būti aparatiniai IP telefonai (staliniai, nešiojami), programiniai gamintojo IP telefonai suderinami su centrine dalimi ir diegiami kompiuteriuose MS Windows, Apple </w:t>
            </w:r>
            <w:proofErr w:type="spellStart"/>
            <w:r w:rsidR="00E45A06" w:rsidRPr="00D106FC">
              <w:rPr>
                <w:rFonts w:ascii="Times New Roman" w:eastAsia="Calibri" w:hAnsi="Times New Roman" w:cs="Times New Roman"/>
              </w:rPr>
              <w:t>Mac</w:t>
            </w:r>
            <w:proofErr w:type="spellEnd"/>
            <w:r w:rsidR="00E45A06" w:rsidRPr="00D106FC">
              <w:rPr>
                <w:rFonts w:ascii="Times New Roman" w:eastAsia="Calibri" w:hAnsi="Times New Roman" w:cs="Times New Roman"/>
              </w:rPr>
              <w:t xml:space="preserve"> arba išmaniuosiuose telefonuose Android ir  iOS  operacinėms sistemoms.</w:t>
            </w:r>
          </w:p>
          <w:p w14:paraId="20B288C1" w14:textId="047C2CAB" w:rsidR="00E45A06" w:rsidRPr="00D106FC" w:rsidRDefault="00D106FC" w:rsidP="00D106FC">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2.2. </w:t>
            </w:r>
            <w:r w:rsidR="00E45A06" w:rsidRPr="00D106FC">
              <w:rPr>
                <w:rFonts w:ascii="Times New Roman" w:eastAsia="Calibri" w:hAnsi="Times New Roman" w:cs="Times New Roman"/>
              </w:rPr>
              <w:t>Galiniai įrenginiai prijungti prie telefonų stotelės su papildoma įranga gali būti aparatiniai analoginiai telefonai per analoginių telefonų sietuvą.</w:t>
            </w:r>
          </w:p>
          <w:p w14:paraId="7C35179F" w14:textId="06B9A20D" w:rsidR="00E45A06" w:rsidRPr="00D106FC" w:rsidRDefault="00D106FC" w:rsidP="00D106FC">
            <w:pPr>
              <w:tabs>
                <w:tab w:val="left" w:pos="542"/>
              </w:tabs>
              <w:ind w:left="360"/>
              <w:jc w:val="both"/>
              <w:rPr>
                <w:rFonts w:ascii="Times New Roman" w:eastAsia="Calibri" w:hAnsi="Times New Roman" w:cs="Times New Roman"/>
                <w:lang w:val="en-US"/>
              </w:rPr>
            </w:pPr>
            <w:r>
              <w:rPr>
                <w:rFonts w:ascii="Times New Roman" w:eastAsia="Calibri" w:hAnsi="Times New Roman" w:cs="Times New Roman"/>
              </w:rPr>
              <w:t xml:space="preserve">2.3. </w:t>
            </w:r>
            <w:r w:rsidR="00E45A06" w:rsidRPr="00D106FC">
              <w:rPr>
                <w:rFonts w:ascii="Times New Roman" w:eastAsia="Calibri" w:hAnsi="Times New Roman" w:cs="Times New Roman"/>
              </w:rPr>
              <w:t xml:space="preserve">Centrinės dalies programinės įrangos licencija, su mažiausiai 16 (šešiolika) galimų vienalaikių skambučių nuomojama </w:t>
            </w:r>
            <w:r w:rsidR="004B4CAB" w:rsidRPr="00D106FC">
              <w:rPr>
                <w:rFonts w:ascii="Times New Roman" w:eastAsia="Calibri" w:hAnsi="Times New Roman" w:cs="Times New Roman"/>
              </w:rPr>
              <w:t>sutarties galiojimo laikotarpiui</w:t>
            </w:r>
            <w:r w:rsidR="00E45A06" w:rsidRPr="00D106FC">
              <w:rPr>
                <w:rFonts w:ascii="Times New Roman" w:eastAsia="Calibri" w:hAnsi="Times New Roman" w:cs="Times New Roman"/>
              </w:rPr>
              <w:t xml:space="preserve"> su įtrauktu programinės įrangos palaikymu nuomos laikotarpiu (angl. </w:t>
            </w:r>
            <w:r w:rsidR="00E45A06" w:rsidRPr="00D106FC">
              <w:rPr>
                <w:rFonts w:ascii="Times New Roman" w:eastAsia="Calibri" w:hAnsi="Times New Roman" w:cs="Times New Roman"/>
                <w:i/>
                <w:lang w:val="en-US"/>
              </w:rPr>
              <w:t xml:space="preserve">Maintenance, </w:t>
            </w:r>
            <w:proofErr w:type="spellStart"/>
            <w:r w:rsidR="00E45A06" w:rsidRPr="00D106FC">
              <w:rPr>
                <w:rFonts w:ascii="Times New Roman" w:eastAsia="Calibri" w:hAnsi="Times New Roman" w:cs="Times New Roman"/>
                <w:lang w:val="en-US"/>
              </w:rPr>
              <w:t>kuris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susideda</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iš</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sistemos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atnaujinimai</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angl.</w:t>
            </w:r>
            <w:proofErr w:type="spellEnd"/>
            <w:r w:rsidR="00E45A06" w:rsidRPr="00D106FC">
              <w:rPr>
                <w:rFonts w:ascii="Times New Roman" w:eastAsia="Calibri" w:hAnsi="Times New Roman" w:cs="Times New Roman"/>
                <w:lang w:val="en-US"/>
              </w:rPr>
              <w:t xml:space="preserve"> </w:t>
            </w:r>
            <w:r w:rsidR="00E45A06" w:rsidRPr="00D106FC">
              <w:rPr>
                <w:rFonts w:ascii="Times New Roman" w:eastAsia="Calibri" w:hAnsi="Times New Roman" w:cs="Times New Roman"/>
                <w:i/>
                <w:lang w:val="en-US"/>
              </w:rPr>
              <w:t>updates</w:t>
            </w:r>
            <w:r w:rsidR="00E45A06" w:rsidRPr="00D106FC">
              <w:rPr>
                <w:rFonts w:ascii="Times New Roman" w:eastAsia="Calibri" w:hAnsi="Times New Roman" w:cs="Times New Roman"/>
                <w:lang w:val="en-US"/>
              </w:rPr>
              <w:t xml:space="preserve">) ir </w:t>
            </w:r>
            <w:proofErr w:type="spellStart"/>
            <w:r w:rsidR="00E45A06" w:rsidRPr="00D106FC">
              <w:rPr>
                <w:rFonts w:ascii="Times New Roman" w:eastAsia="Calibri" w:hAnsi="Times New Roman" w:cs="Times New Roman"/>
                <w:lang w:val="en-US"/>
              </w:rPr>
              <w:t>sistemos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versijų</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kėlimas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angl.</w:t>
            </w:r>
            <w:proofErr w:type="spellEnd"/>
            <w:r w:rsidR="00E45A06" w:rsidRPr="00D106FC">
              <w:rPr>
                <w:rFonts w:ascii="Times New Roman" w:eastAsia="Calibri" w:hAnsi="Times New Roman" w:cs="Times New Roman"/>
                <w:lang w:val="en-US"/>
              </w:rPr>
              <w:t xml:space="preserve"> </w:t>
            </w:r>
            <w:r w:rsidR="00E45A06" w:rsidRPr="00D106FC">
              <w:rPr>
                <w:rFonts w:ascii="Times New Roman" w:eastAsia="Calibri" w:hAnsi="Times New Roman" w:cs="Times New Roman"/>
                <w:i/>
                <w:lang w:val="en-US"/>
              </w:rPr>
              <w:t>upgrade</w:t>
            </w:r>
            <w:r w:rsidR="00E45A06" w:rsidRPr="00D106FC">
              <w:rPr>
                <w:rFonts w:ascii="Times New Roman" w:eastAsia="Calibri" w:hAnsi="Times New Roman" w:cs="Times New Roman"/>
                <w:lang w:val="en-US"/>
              </w:rPr>
              <w:t>)).</w:t>
            </w:r>
          </w:p>
          <w:p w14:paraId="1BD821DB" w14:textId="083EF0E0" w:rsidR="00E45A06" w:rsidRPr="00D106FC" w:rsidRDefault="00D106FC" w:rsidP="00D106FC">
            <w:pPr>
              <w:tabs>
                <w:tab w:val="left" w:pos="542"/>
              </w:tabs>
              <w:ind w:left="360"/>
              <w:jc w:val="both"/>
              <w:rPr>
                <w:rFonts w:ascii="Times New Roman" w:eastAsia="Calibri" w:hAnsi="Times New Roman" w:cs="Times New Roman"/>
                <w:lang w:val="en-US"/>
              </w:rPr>
            </w:pPr>
            <w:r>
              <w:rPr>
                <w:rFonts w:ascii="Times New Roman" w:eastAsia="Calibri" w:hAnsi="Times New Roman" w:cs="Times New Roman"/>
              </w:rPr>
              <w:t xml:space="preserve">2.4. </w:t>
            </w:r>
            <w:r w:rsidR="00E45A06" w:rsidRPr="00D106FC">
              <w:rPr>
                <w:rFonts w:ascii="Times New Roman" w:eastAsia="Calibri" w:hAnsi="Times New Roman" w:cs="Times New Roman"/>
              </w:rPr>
              <w:t xml:space="preserve">Įsigytą centrinės dalies programinės įrangos licencijos nuomą, sistemos naudojimo metu, privalo būti galimybė kelti į aukštesnę licenciją, su didesniu palaikomu vienalaikių skambučių kiekiu, į kurią nuomos laikotarpiu įtrauktas programinės įrangos palaikymas (angl. </w:t>
            </w:r>
            <w:r w:rsidR="00E45A06" w:rsidRPr="00D106FC">
              <w:rPr>
                <w:rFonts w:ascii="Times New Roman" w:eastAsia="Calibri" w:hAnsi="Times New Roman" w:cs="Times New Roman"/>
                <w:i/>
                <w:lang w:val="en-US"/>
              </w:rPr>
              <w:t xml:space="preserve">Maintenance, </w:t>
            </w:r>
            <w:proofErr w:type="spellStart"/>
            <w:r w:rsidR="00E45A06" w:rsidRPr="00D106FC">
              <w:rPr>
                <w:rFonts w:ascii="Times New Roman" w:eastAsia="Calibri" w:hAnsi="Times New Roman" w:cs="Times New Roman"/>
                <w:lang w:val="en-US"/>
              </w:rPr>
              <w:t>kuris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susideda</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iš</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sistemos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atnaujinimai</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angl.</w:t>
            </w:r>
            <w:proofErr w:type="spellEnd"/>
            <w:r w:rsidR="00E45A06" w:rsidRPr="00D106FC">
              <w:rPr>
                <w:rFonts w:ascii="Times New Roman" w:eastAsia="Calibri" w:hAnsi="Times New Roman" w:cs="Times New Roman"/>
                <w:lang w:val="en-US"/>
              </w:rPr>
              <w:t xml:space="preserve"> </w:t>
            </w:r>
            <w:r w:rsidR="00E45A06" w:rsidRPr="00D106FC">
              <w:rPr>
                <w:rFonts w:ascii="Times New Roman" w:eastAsia="Calibri" w:hAnsi="Times New Roman" w:cs="Times New Roman"/>
                <w:i/>
                <w:lang w:val="en-US"/>
              </w:rPr>
              <w:t>updates</w:t>
            </w:r>
            <w:r w:rsidR="00E45A06" w:rsidRPr="00D106FC">
              <w:rPr>
                <w:rFonts w:ascii="Times New Roman" w:eastAsia="Calibri" w:hAnsi="Times New Roman" w:cs="Times New Roman"/>
                <w:lang w:val="en-US"/>
              </w:rPr>
              <w:t xml:space="preserve">) ir </w:t>
            </w:r>
            <w:proofErr w:type="spellStart"/>
            <w:r w:rsidR="00E45A06" w:rsidRPr="00D106FC">
              <w:rPr>
                <w:rFonts w:ascii="Times New Roman" w:eastAsia="Calibri" w:hAnsi="Times New Roman" w:cs="Times New Roman"/>
                <w:lang w:val="en-US"/>
              </w:rPr>
              <w:t>sistemos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versijų</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kėlimas</w:t>
            </w:r>
            <w:proofErr w:type="spellEnd"/>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angl.</w:t>
            </w:r>
            <w:proofErr w:type="spellEnd"/>
            <w:r w:rsidR="00E45A06" w:rsidRPr="00D106FC">
              <w:rPr>
                <w:rFonts w:ascii="Times New Roman" w:eastAsia="Calibri" w:hAnsi="Times New Roman" w:cs="Times New Roman"/>
                <w:lang w:val="en-US"/>
              </w:rPr>
              <w:t xml:space="preserve"> </w:t>
            </w:r>
            <w:r w:rsidR="00E45A06" w:rsidRPr="00D106FC">
              <w:rPr>
                <w:rFonts w:ascii="Times New Roman" w:eastAsia="Calibri" w:hAnsi="Times New Roman" w:cs="Times New Roman"/>
                <w:i/>
                <w:lang w:val="en-US"/>
              </w:rPr>
              <w:t>upgrade</w:t>
            </w:r>
            <w:r w:rsidR="00E45A06" w:rsidRPr="00D106FC">
              <w:rPr>
                <w:rFonts w:ascii="Times New Roman" w:eastAsia="Calibri" w:hAnsi="Times New Roman" w:cs="Times New Roman"/>
                <w:lang w:val="en-US"/>
              </w:rPr>
              <w:t>)).</w:t>
            </w:r>
          </w:p>
          <w:p w14:paraId="4D978209" w14:textId="3E7EBDF7" w:rsidR="00E45A06" w:rsidRPr="00D106FC" w:rsidRDefault="00D106FC" w:rsidP="00D106FC">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2.5. </w:t>
            </w:r>
            <w:r w:rsidR="00E45A06" w:rsidRPr="00D106FC">
              <w:rPr>
                <w:rFonts w:ascii="Times New Roman" w:eastAsia="Calibri" w:hAnsi="Times New Roman" w:cs="Times New Roman"/>
              </w:rPr>
              <w:t>Centrinės dalies programinės įrangos licencija privalo neriboti prie sistemos prijungiamų vidinių vartotojų (terminalų) kiekio su trumpąją numeracija.</w:t>
            </w:r>
          </w:p>
          <w:p w14:paraId="739FC567" w14:textId="1A7CABD7" w:rsidR="00E45A06" w:rsidRPr="00E17F74" w:rsidRDefault="00D106FC" w:rsidP="00D106FC">
            <w:pPr>
              <w:tabs>
                <w:tab w:val="left" w:pos="542"/>
              </w:tabs>
              <w:ind w:left="360"/>
              <w:jc w:val="both"/>
              <w:rPr>
                <w:rFonts w:ascii="Times New Roman" w:hAnsi="Times New Roman" w:cs="Times New Roman"/>
              </w:rPr>
            </w:pPr>
            <w:r>
              <w:rPr>
                <w:rFonts w:ascii="Times New Roman" w:eastAsia="Calibri" w:hAnsi="Times New Roman" w:cs="Times New Roman"/>
                <w:lang w:val="fr-FR"/>
              </w:rPr>
              <w:t xml:space="preserve">2.6. </w:t>
            </w:r>
            <w:r w:rsidR="00E45A06" w:rsidRPr="00D106FC">
              <w:rPr>
                <w:rFonts w:ascii="Times New Roman" w:eastAsia="Calibri" w:hAnsi="Times New Roman" w:cs="Times New Roman"/>
                <w:lang w:val="fr-FR"/>
              </w:rPr>
              <w:t xml:space="preserve">Į centrinės dalies programinę įrangą turi būti integruotas internetinės prieigos (angl. </w:t>
            </w:r>
            <w:r w:rsidR="00E45A06" w:rsidRPr="00D106FC">
              <w:rPr>
                <w:rFonts w:ascii="Times New Roman" w:eastAsia="Calibri" w:hAnsi="Times New Roman" w:cs="Times New Roman"/>
                <w:i/>
                <w:lang w:val="en-US"/>
              </w:rPr>
              <w:t>WEB)</w:t>
            </w:r>
            <w:r w:rsidR="00E45A06" w:rsidRPr="00D106FC">
              <w:rPr>
                <w:rFonts w:ascii="Times New Roman" w:eastAsia="Calibri" w:hAnsi="Times New Roman" w:cs="Times New Roman"/>
                <w:lang w:val="en-US"/>
              </w:rPr>
              <w:t xml:space="preserve"> </w:t>
            </w:r>
            <w:proofErr w:type="spellStart"/>
            <w:r w:rsidR="00E45A06" w:rsidRPr="00D106FC">
              <w:rPr>
                <w:rFonts w:ascii="Times New Roman" w:eastAsia="Calibri" w:hAnsi="Times New Roman" w:cs="Times New Roman"/>
                <w:lang w:val="en-US"/>
              </w:rPr>
              <w:t>serveris</w:t>
            </w:r>
            <w:proofErr w:type="spellEnd"/>
            <w:r w:rsidR="00E45A06" w:rsidRPr="00D106FC">
              <w:rPr>
                <w:rFonts w:ascii="Times New Roman" w:eastAsia="Calibri" w:hAnsi="Times New Roman" w:cs="Times New Roman"/>
                <w:lang w:val="en-US"/>
              </w:rPr>
              <w:t>.</w:t>
            </w:r>
          </w:p>
        </w:tc>
      </w:tr>
      <w:tr w:rsidR="00E45A06" w:rsidRPr="000114E6" w14:paraId="2107635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318197A" w14:textId="77777777" w:rsidR="00E45A06" w:rsidRPr="000114E6" w:rsidRDefault="00E45A06" w:rsidP="00E45A06">
            <w:pPr>
              <w:jc w:val="center"/>
              <w:rPr>
                <w:rFonts w:ascii="Times New Roman" w:hAnsi="Times New Roman" w:cs="Times New Roman"/>
                <w:color w:val="000000"/>
              </w:rPr>
            </w:pPr>
            <w:r w:rsidRPr="000114E6">
              <w:rPr>
                <w:rFonts w:ascii="Times New Roman" w:hAnsi="Times New Roman" w:cs="Times New Roman"/>
                <w:color w:val="000000"/>
              </w:rPr>
              <w:t>3.</w:t>
            </w:r>
          </w:p>
        </w:tc>
        <w:tc>
          <w:tcPr>
            <w:tcW w:w="4677" w:type="pct"/>
            <w:tcBorders>
              <w:top w:val="single" w:sz="4" w:space="0" w:color="auto"/>
              <w:left w:val="single" w:sz="4" w:space="0" w:color="auto"/>
              <w:bottom w:val="single" w:sz="4" w:space="0" w:color="auto"/>
              <w:right w:val="single" w:sz="4" w:space="0" w:color="auto"/>
            </w:tcBorders>
          </w:tcPr>
          <w:p w14:paraId="256E167E" w14:textId="12CB70C6" w:rsidR="00E45A06" w:rsidRPr="000114E6" w:rsidRDefault="00E45A06" w:rsidP="00E45A06">
            <w:pPr>
              <w:widowControl w:val="0"/>
              <w:tabs>
                <w:tab w:val="left" w:pos="511"/>
              </w:tabs>
              <w:spacing w:after="0" w:line="240" w:lineRule="auto"/>
              <w:contextualSpacing/>
              <w:jc w:val="both"/>
              <w:rPr>
                <w:rFonts w:ascii="Times New Roman" w:eastAsia="Calibri" w:hAnsi="Times New Roman" w:cs="Times New Roman"/>
                <w:b/>
              </w:rPr>
            </w:pPr>
            <w:r w:rsidRPr="000114E6">
              <w:rPr>
                <w:rFonts w:ascii="Times New Roman" w:eastAsia="Calibri" w:hAnsi="Times New Roman" w:cs="Times New Roman"/>
                <w:b/>
              </w:rPr>
              <w:t xml:space="preserve">Reikalavimai </w:t>
            </w:r>
            <w:r w:rsidR="00D2770C" w:rsidRPr="000114E6">
              <w:rPr>
                <w:rFonts w:ascii="Times New Roman" w:eastAsia="Calibri" w:hAnsi="Times New Roman" w:cs="Times New Roman"/>
                <w:b/>
              </w:rPr>
              <w:t>Pirkimo objekto</w:t>
            </w:r>
            <w:r w:rsidRPr="000114E6">
              <w:rPr>
                <w:rFonts w:ascii="Times New Roman" w:eastAsia="Calibri" w:hAnsi="Times New Roman" w:cs="Times New Roman"/>
                <w:b/>
              </w:rPr>
              <w:t xml:space="preserve"> komponentams ir jų funkcijoms (apimant, bet neapsiribojant)</w:t>
            </w:r>
            <w:r w:rsidR="0086334E" w:rsidRPr="000114E6">
              <w:rPr>
                <w:rFonts w:ascii="Times New Roman" w:eastAsia="Calibri" w:hAnsi="Times New Roman" w:cs="Times New Roman"/>
                <w:b/>
              </w:rPr>
              <w:t>:</w:t>
            </w:r>
          </w:p>
          <w:p w14:paraId="0B61B7F8" w14:textId="7D7153B7" w:rsidR="00E45A06" w:rsidRPr="00E17F74" w:rsidRDefault="00A15668" w:rsidP="00E17F74">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3.1. </w:t>
            </w:r>
            <w:r w:rsidR="00E45A06" w:rsidRPr="00E17F74">
              <w:rPr>
                <w:rFonts w:ascii="Times New Roman" w:eastAsia="Calibri" w:hAnsi="Times New Roman" w:cs="Times New Roman"/>
              </w:rPr>
              <w:t>Vidinių vartotojų kiekis su trumpąją numeracija sistemoje turi būti neribojamas.</w:t>
            </w:r>
          </w:p>
          <w:p w14:paraId="3EDB508D" w14:textId="765F2E11"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Turi būti visų skambučių registravimas sistemoje (vidiniai skambučiai trumpaisiais numeriais, skambučiai į išorę)</w:t>
            </w:r>
          </w:p>
          <w:p w14:paraId="7EAE188C" w14:textId="7AA35662"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Realaus laiko skambučių ataskaitų pateikimas, stebėjimas ir analizavimas per centralizuotą valdymo platformą, prie kurios prisijungiama per interneto naršyklę arba programėlę kompiuteryje.</w:t>
            </w:r>
          </w:p>
          <w:p w14:paraId="77F09F34" w14:textId="7705EC89"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Skambučio peradresavimas, kai vidinis vartotojas užimtas arba neatsako.</w:t>
            </w:r>
          </w:p>
          <w:p w14:paraId="651880E7" w14:textId="38BF7132"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Skambučių nukreipimas pagal DID.</w:t>
            </w:r>
          </w:p>
          <w:p w14:paraId="78161739" w14:textId="33508FC8"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Iš anksto įrašytos ir įkeliamos informacijos transliavimas skambinantiesiems.</w:t>
            </w:r>
          </w:p>
          <w:p w14:paraId="0285E8D6" w14:textId="2C472A08"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Skambučių paskirstymas pagal darbo laiką (paros metą, savaitės dienas, mėnesio dienas ir pan.).</w:t>
            </w:r>
          </w:p>
          <w:p w14:paraId="6642086C" w14:textId="1FF3B7E6" w:rsidR="00E45A06" w:rsidRPr="00446428" w:rsidRDefault="00E45A06" w:rsidP="00E17F74">
            <w:pPr>
              <w:pStyle w:val="Sraopastraipa"/>
              <w:widowControl w:val="0"/>
              <w:numPr>
                <w:ilvl w:val="1"/>
                <w:numId w:val="4"/>
              </w:numPr>
              <w:tabs>
                <w:tab w:val="left" w:pos="678"/>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Balso paštas ir muzika laukimo metu.</w:t>
            </w:r>
          </w:p>
          <w:p w14:paraId="0E49F74C" w14:textId="18A0EDC3" w:rsidR="00E45A06" w:rsidRPr="00446428" w:rsidRDefault="00E45A06" w:rsidP="00E17F74">
            <w:pPr>
              <w:pStyle w:val="Sraopastraipa"/>
              <w:widowControl w:val="0"/>
              <w:numPr>
                <w:ilvl w:val="1"/>
                <w:numId w:val="4"/>
              </w:numPr>
              <w:tabs>
                <w:tab w:val="left" w:pos="542"/>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Skambučių įrašinėjimas.</w:t>
            </w:r>
          </w:p>
          <w:p w14:paraId="46A0E3D8" w14:textId="0B71C8D8" w:rsidR="00E45A06" w:rsidRPr="00446428"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SIP telefonų palaikymas</w:t>
            </w:r>
          </w:p>
          <w:p w14:paraId="2551A904" w14:textId="1D02A8B8" w:rsidR="00E45A06" w:rsidRPr="00446428"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rPr>
            </w:pPr>
            <w:proofErr w:type="spellStart"/>
            <w:r w:rsidRPr="00446428">
              <w:rPr>
                <w:rFonts w:ascii="Times New Roman" w:eastAsia="Calibri" w:hAnsi="Times New Roman" w:cs="Times New Roman"/>
              </w:rPr>
              <w:t>VoIP</w:t>
            </w:r>
            <w:proofErr w:type="spellEnd"/>
            <w:r w:rsidRPr="00446428">
              <w:rPr>
                <w:rFonts w:ascii="Times New Roman" w:eastAsia="Calibri" w:hAnsi="Times New Roman" w:cs="Times New Roman"/>
              </w:rPr>
              <w:t xml:space="preserve"> sietuvų palaikymas</w:t>
            </w:r>
          </w:p>
          <w:p w14:paraId="48CDC63C" w14:textId="3DF03C04" w:rsidR="00E45A06" w:rsidRPr="00446428"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SIP kanalų palaikymas (sujungimui su ryšio operatoriais)</w:t>
            </w:r>
          </w:p>
          <w:p w14:paraId="193AC617" w14:textId="20B12B33" w:rsidR="00E45A06" w:rsidRPr="00446428"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 xml:space="preserve">Skambučio siuntimas tuo pačiu metu (lygiagrečiai) į vidinio vartotojo trumpąjį numerį ir </w:t>
            </w:r>
            <w:r w:rsidRPr="00446428">
              <w:rPr>
                <w:rFonts w:ascii="Times New Roman" w:eastAsia="Calibri" w:hAnsi="Times New Roman" w:cs="Times New Roman"/>
              </w:rPr>
              <w:lastRenderedPageBreak/>
              <w:t>į to pačio vartotojo mobilųjį telefono numerį.</w:t>
            </w:r>
          </w:p>
          <w:p w14:paraId="7ECE0F1B" w14:textId="5D6AD27C" w:rsidR="00E45A06" w:rsidRPr="00446428"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rPr>
            </w:pPr>
            <w:r w:rsidRPr="00446428">
              <w:rPr>
                <w:rFonts w:ascii="Times New Roman" w:eastAsia="Calibri" w:hAnsi="Times New Roman" w:cs="Times New Roman"/>
              </w:rPr>
              <w:t>Skambučių įrašų valdymas per centralizuotą sistemą arba per programinį IP telefono aparatą.</w:t>
            </w:r>
          </w:p>
          <w:p w14:paraId="577AE747" w14:textId="4C73A96E" w:rsidR="00E45A06" w:rsidRPr="00E17F74" w:rsidRDefault="00E45A06" w:rsidP="00E17F74">
            <w:pPr>
              <w:pStyle w:val="Sraopastraipa"/>
              <w:widowControl w:val="0"/>
              <w:numPr>
                <w:ilvl w:val="1"/>
                <w:numId w:val="4"/>
              </w:numPr>
              <w:tabs>
                <w:tab w:val="left" w:pos="542"/>
                <w:tab w:val="left" w:pos="1030"/>
                <w:tab w:val="left" w:pos="2610"/>
              </w:tabs>
              <w:spacing w:after="0" w:line="240" w:lineRule="auto"/>
              <w:jc w:val="both"/>
              <w:rPr>
                <w:rFonts w:ascii="Times New Roman" w:eastAsia="Calibri" w:hAnsi="Times New Roman" w:cs="Times New Roman"/>
                <w:bCs/>
              </w:rPr>
            </w:pPr>
            <w:r w:rsidRPr="00446428">
              <w:rPr>
                <w:rFonts w:ascii="Times New Roman" w:eastAsia="Calibri" w:hAnsi="Times New Roman" w:cs="Times New Roman"/>
              </w:rPr>
              <w:t>Vartotojas turi turėti galimybę nustatyti ne mažiau kaip tris būsenas: laisvas, išvykęs, netrukdyti. Būsenas turi būti galima keisti tiek programėlėse kompiuteryje arba išmaniuosiuose telefonuose, tiek per fizinį IP telefono aparatą. Būsenos pakeitimas turi automatiškai nukreipti skambučius iš anksto numatytu maršrutu. Nustatytą vartotojo būseną turi matyti kiti sistemos vartotojai per programėles.</w:t>
            </w:r>
          </w:p>
        </w:tc>
      </w:tr>
      <w:tr w:rsidR="00E45A06" w:rsidRPr="000114E6" w14:paraId="511E2DC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379C9B5" w14:textId="77777777" w:rsidR="00E45A06" w:rsidRPr="000114E6" w:rsidRDefault="00E45A06" w:rsidP="00E45A06">
            <w:pPr>
              <w:jc w:val="center"/>
              <w:rPr>
                <w:rFonts w:ascii="Times New Roman" w:hAnsi="Times New Roman" w:cs="Times New Roman"/>
                <w:color w:val="000000"/>
              </w:rPr>
            </w:pPr>
            <w:r w:rsidRPr="000114E6">
              <w:rPr>
                <w:rFonts w:ascii="Times New Roman" w:hAnsi="Times New Roman" w:cs="Times New Roman"/>
                <w:color w:val="000000"/>
              </w:rPr>
              <w:lastRenderedPageBreak/>
              <w:t>4.</w:t>
            </w:r>
          </w:p>
        </w:tc>
        <w:tc>
          <w:tcPr>
            <w:tcW w:w="4677" w:type="pct"/>
            <w:tcBorders>
              <w:top w:val="single" w:sz="4" w:space="0" w:color="auto"/>
              <w:left w:val="single" w:sz="4" w:space="0" w:color="auto"/>
              <w:bottom w:val="single" w:sz="4" w:space="0" w:color="auto"/>
              <w:right w:val="single" w:sz="4" w:space="0" w:color="auto"/>
            </w:tcBorders>
          </w:tcPr>
          <w:p w14:paraId="07DBDBC3" w14:textId="291E8D26" w:rsidR="004D2D1C" w:rsidRPr="000114E6" w:rsidRDefault="004D2D1C" w:rsidP="004D2D1C">
            <w:pPr>
              <w:rPr>
                <w:rFonts w:ascii="Times New Roman" w:eastAsia="Calibri" w:hAnsi="Times New Roman" w:cs="Times New Roman"/>
                <w:b/>
              </w:rPr>
            </w:pPr>
            <w:r w:rsidRPr="000114E6">
              <w:rPr>
                <w:rFonts w:ascii="Times New Roman" w:eastAsia="Calibri" w:hAnsi="Times New Roman" w:cs="Times New Roman"/>
                <w:b/>
              </w:rPr>
              <w:t xml:space="preserve">Integruotų komunikacijų galimybės (Reikalavimai </w:t>
            </w:r>
            <w:r w:rsidR="00D2770C" w:rsidRPr="000114E6">
              <w:rPr>
                <w:rFonts w:ascii="Times New Roman" w:eastAsia="Calibri" w:hAnsi="Times New Roman" w:cs="Times New Roman"/>
                <w:b/>
              </w:rPr>
              <w:t>Pirkimo objekto</w:t>
            </w:r>
            <w:r w:rsidRPr="000114E6">
              <w:rPr>
                <w:rFonts w:ascii="Times New Roman" w:eastAsia="Calibri" w:hAnsi="Times New Roman" w:cs="Times New Roman"/>
                <w:b/>
              </w:rPr>
              <w:t xml:space="preserve"> komponentams ir jų funkcijoms (apimant, bet neapsiribojant)):</w:t>
            </w:r>
          </w:p>
          <w:p w14:paraId="507B5EBE" w14:textId="311BC92C" w:rsidR="004D2D1C" w:rsidRPr="002A2525" w:rsidRDefault="00BD0D42"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 </w:t>
            </w:r>
            <w:r w:rsidR="004D2D1C" w:rsidRPr="002A2525">
              <w:rPr>
                <w:rFonts w:ascii="Times New Roman" w:eastAsia="Calibri" w:hAnsi="Times New Roman" w:cs="Times New Roman"/>
              </w:rPr>
              <w:t xml:space="preserve">Galimybė inicijuoti balso arba vaizdo pokalbį per interneto naršyklę. Turi būti palaikomos ne mažiau kaip Google Chrome, Mozilla Firefox ir Microsoft </w:t>
            </w:r>
            <w:proofErr w:type="spellStart"/>
            <w:r w:rsidR="004D2D1C" w:rsidRPr="002A2525">
              <w:rPr>
                <w:rFonts w:ascii="Times New Roman" w:eastAsia="Calibri" w:hAnsi="Times New Roman" w:cs="Times New Roman"/>
              </w:rPr>
              <w:t>Edge</w:t>
            </w:r>
            <w:proofErr w:type="spellEnd"/>
            <w:r w:rsidR="004D2D1C" w:rsidRPr="002A2525">
              <w:rPr>
                <w:rFonts w:ascii="Times New Roman" w:eastAsia="Calibri" w:hAnsi="Times New Roman" w:cs="Times New Roman"/>
              </w:rPr>
              <w:t xml:space="preserve"> naršyklės.</w:t>
            </w:r>
          </w:p>
          <w:p w14:paraId="6E61BCA9" w14:textId="77777777" w:rsidR="00BD0D42" w:rsidRPr="00BD0D42" w:rsidRDefault="00BD0D42" w:rsidP="00BD0D42">
            <w:pPr>
              <w:pStyle w:val="Sraopastraipa"/>
              <w:widowControl w:val="0"/>
              <w:numPr>
                <w:ilvl w:val="0"/>
                <w:numId w:val="21"/>
              </w:numPr>
              <w:tabs>
                <w:tab w:val="left" w:pos="542"/>
                <w:tab w:val="left" w:pos="2610"/>
              </w:tabs>
              <w:spacing w:after="0" w:line="240" w:lineRule="auto"/>
              <w:jc w:val="both"/>
              <w:rPr>
                <w:rFonts w:ascii="Times New Roman" w:eastAsia="Calibri" w:hAnsi="Times New Roman" w:cs="Times New Roman"/>
                <w:vanish/>
              </w:rPr>
            </w:pPr>
          </w:p>
          <w:p w14:paraId="3CB43BE2" w14:textId="77777777" w:rsidR="00BD0D42" w:rsidRPr="00BD0D42" w:rsidRDefault="00BD0D42" w:rsidP="00BD0D42">
            <w:pPr>
              <w:pStyle w:val="Sraopastraipa"/>
              <w:widowControl w:val="0"/>
              <w:numPr>
                <w:ilvl w:val="0"/>
                <w:numId w:val="21"/>
              </w:numPr>
              <w:tabs>
                <w:tab w:val="left" w:pos="542"/>
                <w:tab w:val="left" w:pos="2610"/>
              </w:tabs>
              <w:spacing w:after="0" w:line="240" w:lineRule="auto"/>
              <w:jc w:val="both"/>
              <w:rPr>
                <w:rFonts w:ascii="Times New Roman" w:eastAsia="Calibri" w:hAnsi="Times New Roman" w:cs="Times New Roman"/>
                <w:vanish/>
              </w:rPr>
            </w:pPr>
          </w:p>
          <w:p w14:paraId="2598FD6D" w14:textId="77777777" w:rsidR="00BD0D42" w:rsidRPr="00BD0D42" w:rsidRDefault="00BD0D42" w:rsidP="00BD0D42">
            <w:pPr>
              <w:pStyle w:val="Sraopastraipa"/>
              <w:widowControl w:val="0"/>
              <w:numPr>
                <w:ilvl w:val="0"/>
                <w:numId w:val="21"/>
              </w:numPr>
              <w:tabs>
                <w:tab w:val="left" w:pos="542"/>
                <w:tab w:val="left" w:pos="2610"/>
              </w:tabs>
              <w:spacing w:after="0" w:line="240" w:lineRule="auto"/>
              <w:jc w:val="both"/>
              <w:rPr>
                <w:rFonts w:ascii="Times New Roman" w:eastAsia="Calibri" w:hAnsi="Times New Roman" w:cs="Times New Roman"/>
                <w:vanish/>
              </w:rPr>
            </w:pPr>
          </w:p>
          <w:p w14:paraId="27EE787D" w14:textId="648176C8" w:rsidR="004D2D1C" w:rsidRPr="002A2525" w:rsidRDefault="00BD0D42"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4.2. </w:t>
            </w:r>
            <w:r w:rsidR="004D2D1C" w:rsidRPr="002A2525">
              <w:rPr>
                <w:rFonts w:ascii="Times New Roman" w:eastAsia="Calibri" w:hAnsi="Times New Roman" w:cs="Times New Roman"/>
              </w:rPr>
              <w:t>Turi būti galimybė rengti telefonines konferencijas tiek su vidiniais vartotojais, tiek su išoriniais numeriais.</w:t>
            </w:r>
          </w:p>
          <w:p w14:paraId="0291289C" w14:textId="2FFE6BD5" w:rsidR="004D2D1C" w:rsidRPr="002A2525" w:rsidRDefault="00BD0D42"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4.3. </w:t>
            </w:r>
            <w:r w:rsidR="004D2D1C" w:rsidRPr="002A2525">
              <w:rPr>
                <w:rFonts w:ascii="Times New Roman" w:eastAsia="Calibri" w:hAnsi="Times New Roman" w:cs="Times New Roman"/>
              </w:rPr>
              <w:t>Eilės nustatymuose turi būti galimybė įjungti automatinio perskambinimo funkciją.</w:t>
            </w:r>
          </w:p>
          <w:p w14:paraId="15CF89F1" w14:textId="22DE72F9"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4.4. </w:t>
            </w:r>
            <w:r w:rsidR="004D2D1C" w:rsidRPr="002A2525">
              <w:rPr>
                <w:rFonts w:ascii="Times New Roman" w:eastAsia="Calibri" w:hAnsi="Times New Roman" w:cs="Times New Roman"/>
              </w:rPr>
              <w:t>Sistemoje turi būti galimybė nustatyti pokalbių įrašams skiriamą disko vietą bei laikotarpį, po kurio pokalbių įrašai trinami automatiškai. Sistema turi mokėti siųsti pranešimą sistemos savininkui el. paštu, kai pasiekiamas nustatytas disko vietos lygis procentais.</w:t>
            </w:r>
          </w:p>
          <w:p w14:paraId="55EBAEE7" w14:textId="0E728E5B"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4.5. </w:t>
            </w:r>
            <w:r w:rsidR="004D2D1C" w:rsidRPr="002A2525">
              <w:rPr>
                <w:rFonts w:ascii="Times New Roman" w:eastAsia="Calibri" w:hAnsi="Times New Roman" w:cs="Times New Roman"/>
              </w:rPr>
              <w:t xml:space="preserve">Programėlėje kompiuteryje eilių agentams turi būti galimybė išsifiltruoti praleistus eilės skambučius, pažymėti, kad praleistu skambučiu užsiimama ir perskambinta. </w:t>
            </w:r>
          </w:p>
          <w:p w14:paraId="4DA1C848" w14:textId="3AC14761"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4.6. </w:t>
            </w:r>
            <w:r w:rsidR="004D2D1C" w:rsidRPr="002A2525">
              <w:rPr>
                <w:rFonts w:ascii="Times New Roman" w:eastAsia="Calibri" w:hAnsi="Times New Roman" w:cs="Times New Roman"/>
              </w:rPr>
              <w:t xml:space="preserve">Kompiuteryje turi būti pasiekiama eilės skambučių </w:t>
            </w:r>
            <w:proofErr w:type="spellStart"/>
            <w:r w:rsidR="004D2D1C" w:rsidRPr="002A2525">
              <w:rPr>
                <w:rFonts w:ascii="Times New Roman" w:eastAsia="Calibri" w:hAnsi="Times New Roman" w:cs="Times New Roman"/>
              </w:rPr>
              <w:t>sienlentė</w:t>
            </w:r>
            <w:proofErr w:type="spellEnd"/>
            <w:r w:rsidR="004D2D1C" w:rsidRPr="002A2525">
              <w:rPr>
                <w:rFonts w:ascii="Times New Roman" w:eastAsia="Calibri" w:hAnsi="Times New Roman" w:cs="Times New Roman"/>
              </w:rPr>
              <w:t xml:space="preserve"> (</w:t>
            </w:r>
            <w:r w:rsidR="006C2A2A" w:rsidRPr="002A2525">
              <w:rPr>
                <w:rFonts w:ascii="Times New Roman" w:eastAsia="Calibri" w:hAnsi="Times New Roman" w:cs="Times New Roman"/>
              </w:rPr>
              <w:t xml:space="preserve">angl. </w:t>
            </w:r>
            <w:proofErr w:type="spellStart"/>
            <w:r w:rsidR="004D2D1C" w:rsidRPr="002A2525">
              <w:rPr>
                <w:rFonts w:ascii="Times New Roman" w:eastAsia="Calibri" w:hAnsi="Times New Roman" w:cs="Times New Roman"/>
              </w:rPr>
              <w:t>wallboard</w:t>
            </w:r>
            <w:proofErr w:type="spellEnd"/>
            <w:r w:rsidR="004D2D1C" w:rsidRPr="002A2525">
              <w:rPr>
                <w:rFonts w:ascii="Times New Roman" w:eastAsia="Calibri" w:hAnsi="Times New Roman" w:cs="Times New Roman"/>
              </w:rPr>
              <w:t>), kurioje realiu laiku turi matytis, kiek šiuo metu yra laukiančių skambinančiųjų, kiek užimtų agentų, koks vidutinis pokalbio laikas, kiek iš viso buvo skambučių, kiek iš jų buvo atsiliepta, kiek praleista ir koks vidutinis laukimo laikas. Šią informaciją turi būti galima matyti tiek suminę visų eilių, tiek pasirinktos konkrečios eilės.</w:t>
            </w:r>
          </w:p>
          <w:p w14:paraId="528D4F5E" w14:textId="22844D10"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4.7. </w:t>
            </w:r>
            <w:r w:rsidR="004D2D1C" w:rsidRPr="002A2525">
              <w:rPr>
                <w:rFonts w:ascii="Times New Roman" w:eastAsia="Calibri" w:hAnsi="Times New Roman" w:cs="Times New Roman"/>
              </w:rPr>
              <w:t xml:space="preserve">Kompiuterio programėlėje, pasirinkus konkrečią eilę, realiu laiku turi būti matomi įeinantys į eilę skambučiai, iš kokio numerio skambinama, koks laukimo laikas, su kokiu </w:t>
            </w:r>
            <w:r w:rsidR="000457FB" w:rsidRPr="002A2525">
              <w:rPr>
                <w:rFonts w:ascii="Times New Roman" w:eastAsia="Calibri" w:hAnsi="Times New Roman" w:cs="Times New Roman"/>
              </w:rPr>
              <w:t>atsakingu asmeniu</w:t>
            </w:r>
            <w:r w:rsidR="004D2D1C" w:rsidRPr="002A2525">
              <w:rPr>
                <w:rFonts w:ascii="Times New Roman" w:eastAsia="Calibri" w:hAnsi="Times New Roman" w:cs="Times New Roman"/>
              </w:rPr>
              <w:t xml:space="preserve"> sujungta, koks pokalbio laikas. Taip pat turi matytis visų eilės agentų būsena (prisijungę ar ne, kiek priėmė skambučių), eilės skambučių statistika: kiek laukiančių skambinan</w:t>
            </w:r>
            <w:r w:rsidR="0086334E" w:rsidRPr="002A2525">
              <w:rPr>
                <w:rFonts w:ascii="Times New Roman" w:eastAsia="Calibri" w:hAnsi="Times New Roman" w:cs="Times New Roman"/>
              </w:rPr>
              <w:t>č</w:t>
            </w:r>
            <w:r w:rsidR="004D2D1C" w:rsidRPr="002A2525">
              <w:rPr>
                <w:rFonts w:ascii="Times New Roman" w:eastAsia="Calibri" w:hAnsi="Times New Roman" w:cs="Times New Roman"/>
              </w:rPr>
              <w:t>iųjų eilėje, kiek priimtų skambučių, kiek praleistų skambučių, koks ilgiausias laukimo laikas, koks vidutinis laukimo laikas, kiek vidutiniškai truko pokalbis.</w:t>
            </w:r>
          </w:p>
          <w:p w14:paraId="122AA17E" w14:textId="557234A4"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4.8. </w:t>
            </w:r>
            <w:r w:rsidR="004D2D1C" w:rsidRPr="002A2525">
              <w:rPr>
                <w:rFonts w:ascii="Times New Roman" w:eastAsia="Calibri" w:hAnsi="Times New Roman" w:cs="Times New Roman"/>
              </w:rPr>
              <w:t>Atsakingas asmuo turi turėti galimybę realiu laiku prisijungti prie pokalbio ir jo paklausyti (</w:t>
            </w:r>
            <w:r w:rsidR="00CE2B26" w:rsidRPr="002A2525">
              <w:rPr>
                <w:rFonts w:ascii="Times New Roman" w:eastAsia="Calibri" w:hAnsi="Times New Roman" w:cs="Times New Roman"/>
              </w:rPr>
              <w:t xml:space="preserve">angl. </w:t>
            </w:r>
            <w:proofErr w:type="spellStart"/>
            <w:r w:rsidR="00CE2B26" w:rsidRPr="002A2525">
              <w:rPr>
                <w:rFonts w:ascii="Times New Roman" w:eastAsia="Calibri" w:hAnsi="Times New Roman" w:cs="Times New Roman"/>
              </w:rPr>
              <w:t>l</w:t>
            </w:r>
            <w:r w:rsidR="004D2D1C" w:rsidRPr="002A2525">
              <w:rPr>
                <w:rFonts w:ascii="Times New Roman" w:eastAsia="Calibri" w:hAnsi="Times New Roman" w:cs="Times New Roman"/>
              </w:rPr>
              <w:t>isten</w:t>
            </w:r>
            <w:proofErr w:type="spellEnd"/>
            <w:r w:rsidR="004D2D1C" w:rsidRPr="002A2525">
              <w:rPr>
                <w:rFonts w:ascii="Times New Roman" w:eastAsia="Calibri" w:hAnsi="Times New Roman" w:cs="Times New Roman"/>
              </w:rPr>
              <w:t>), pasufleruoti darbuotojui negirdint pašnekovui (</w:t>
            </w:r>
            <w:r w:rsidR="00CE2B26" w:rsidRPr="002A2525">
              <w:rPr>
                <w:rFonts w:ascii="Times New Roman" w:eastAsia="Calibri" w:hAnsi="Times New Roman" w:cs="Times New Roman"/>
              </w:rPr>
              <w:t xml:space="preserve">angl. </w:t>
            </w:r>
            <w:proofErr w:type="spellStart"/>
            <w:r w:rsidR="004D2D1C" w:rsidRPr="002A2525">
              <w:rPr>
                <w:rFonts w:ascii="Times New Roman" w:eastAsia="Calibri" w:hAnsi="Times New Roman" w:cs="Times New Roman"/>
              </w:rPr>
              <w:t>whisper</w:t>
            </w:r>
            <w:proofErr w:type="spellEnd"/>
            <w:r w:rsidR="004D2D1C" w:rsidRPr="002A2525">
              <w:rPr>
                <w:rFonts w:ascii="Times New Roman" w:eastAsia="Calibri" w:hAnsi="Times New Roman" w:cs="Times New Roman"/>
              </w:rPr>
              <w:t>) ir įsiterpti į pokalbį (</w:t>
            </w:r>
            <w:r w:rsidR="00CE2B26" w:rsidRPr="002A2525">
              <w:rPr>
                <w:rFonts w:ascii="Times New Roman" w:eastAsia="Calibri" w:hAnsi="Times New Roman" w:cs="Times New Roman"/>
              </w:rPr>
              <w:t xml:space="preserve">angl. </w:t>
            </w:r>
            <w:proofErr w:type="spellStart"/>
            <w:r w:rsidR="004D2D1C" w:rsidRPr="002A2525">
              <w:rPr>
                <w:rFonts w:ascii="Times New Roman" w:eastAsia="Calibri" w:hAnsi="Times New Roman" w:cs="Times New Roman"/>
              </w:rPr>
              <w:t>barge</w:t>
            </w:r>
            <w:proofErr w:type="spellEnd"/>
            <w:r w:rsidR="004D2D1C" w:rsidRPr="002A2525">
              <w:rPr>
                <w:rFonts w:ascii="Times New Roman" w:eastAsia="Calibri" w:hAnsi="Times New Roman" w:cs="Times New Roman"/>
              </w:rPr>
              <w:t xml:space="preserve"> </w:t>
            </w:r>
            <w:proofErr w:type="spellStart"/>
            <w:r w:rsidR="004D2D1C" w:rsidRPr="002A2525">
              <w:rPr>
                <w:rFonts w:ascii="Times New Roman" w:eastAsia="Calibri" w:hAnsi="Times New Roman" w:cs="Times New Roman"/>
              </w:rPr>
              <w:t>in</w:t>
            </w:r>
            <w:proofErr w:type="spellEnd"/>
            <w:r w:rsidR="004D2D1C" w:rsidRPr="002A2525">
              <w:rPr>
                <w:rFonts w:ascii="Times New Roman" w:eastAsia="Calibri" w:hAnsi="Times New Roman" w:cs="Times New Roman"/>
              </w:rPr>
              <w:t>)</w:t>
            </w:r>
          </w:p>
          <w:p w14:paraId="0882182C" w14:textId="00C7316A"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 </w:t>
            </w:r>
            <w:r w:rsidR="004D2D1C" w:rsidRPr="002A2525">
              <w:rPr>
                <w:rFonts w:ascii="Times New Roman" w:eastAsia="Calibri" w:hAnsi="Times New Roman" w:cs="Times New Roman"/>
              </w:rPr>
              <w:t xml:space="preserve">Atsakingas asmuo turi turėti galimybę susigeneruoti tokias ataskaitas: </w:t>
            </w:r>
          </w:p>
          <w:p w14:paraId="01E608B6" w14:textId="273DE0F5"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 </w:t>
            </w:r>
            <w:r w:rsidR="004D2D1C" w:rsidRPr="002A2525">
              <w:rPr>
                <w:rFonts w:ascii="Times New Roman" w:eastAsia="Calibri" w:hAnsi="Times New Roman" w:cs="Times New Roman"/>
              </w:rPr>
              <w:t>skambučių ataskaita (pagal nustatytą laikotarpį, pagal skambinantįjį, pagal gavėją, pagal atsiliepimo būseną, pagal trukmę);</w:t>
            </w:r>
          </w:p>
          <w:p w14:paraId="70E8CE7C" w14:textId="1A5555D9"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4.9.2. </w:t>
            </w:r>
            <w:r w:rsidR="004D2D1C" w:rsidRPr="002A2525">
              <w:rPr>
                <w:rFonts w:ascii="Times New Roman" w:eastAsia="Calibri" w:hAnsi="Times New Roman" w:cs="Times New Roman"/>
              </w:rPr>
              <w:t>vartotojų ataskaita (pagal laikotarpį, konkretų vartotoją ar jų grupę, vidinio arba išorinio skambučio tipą);</w:t>
            </w:r>
          </w:p>
          <w:p w14:paraId="2E4656DF" w14:textId="5A997743"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4.9.3. </w:t>
            </w:r>
            <w:r w:rsidR="004D2D1C" w:rsidRPr="002A2525">
              <w:rPr>
                <w:rFonts w:ascii="Times New Roman" w:eastAsia="Calibri" w:hAnsi="Times New Roman" w:cs="Times New Roman"/>
              </w:rPr>
              <w:t>vartotojo skambučių pasiskirstymo grafikas (pagal valandas, dienas arba mėnesius už pasirinktą laikotarpį);</w:t>
            </w:r>
          </w:p>
          <w:p w14:paraId="5B7F821A" w14:textId="1B4A23BA"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4.9.4. </w:t>
            </w:r>
            <w:r w:rsidR="004D2D1C" w:rsidRPr="002A2525">
              <w:rPr>
                <w:rFonts w:ascii="Times New Roman" w:eastAsia="Calibri" w:hAnsi="Times New Roman" w:cs="Times New Roman"/>
              </w:rPr>
              <w:t>vidutinio laukimo laiko eilėje grafikas (pagal valandas, dienas arba mėnesius už pasirinktą laikotarpį);</w:t>
            </w:r>
          </w:p>
          <w:p w14:paraId="45AEF829" w14:textId="72D057C3"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4.9.5. </w:t>
            </w:r>
            <w:r w:rsidR="004D2D1C" w:rsidRPr="002A2525">
              <w:rPr>
                <w:rFonts w:ascii="Times New Roman" w:eastAsia="Calibri" w:hAnsi="Times New Roman" w:cs="Times New Roman"/>
              </w:rPr>
              <w:t>atsilieptų pasirinktos eilės skambučių grafikas (pagal valandas, dienas arba mėnesius už pasirinktą laikotarpį);</w:t>
            </w:r>
          </w:p>
          <w:p w14:paraId="64731921" w14:textId="030D02C2"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4.9.6. </w:t>
            </w:r>
            <w:r w:rsidR="004D2D1C" w:rsidRPr="002A2525">
              <w:rPr>
                <w:rFonts w:ascii="Times New Roman" w:eastAsia="Calibri" w:hAnsi="Times New Roman" w:cs="Times New Roman"/>
              </w:rPr>
              <w:t>neatsilieptų pasirinktos eilės skambučių grafikas (pagal valandas, dienas arba mėnesius už pasirinktą laikotarpį);</w:t>
            </w:r>
          </w:p>
          <w:p w14:paraId="2E97F7D5" w14:textId="207FC196"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4.9.7. </w:t>
            </w:r>
            <w:r w:rsidR="004D2D1C" w:rsidRPr="002A2525">
              <w:rPr>
                <w:rFonts w:ascii="Times New Roman" w:eastAsia="Calibri" w:hAnsi="Times New Roman" w:cs="Times New Roman"/>
              </w:rPr>
              <w:t>atsilieptų ir neatsilieptų pasirinktos eilės skambučių grafikas (pagal valandas, dienas arba mėnesius už pasirinktą laikotarpį);</w:t>
            </w:r>
          </w:p>
          <w:p w14:paraId="170B6EFD" w14:textId="2F0E7A17"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4.9.8. </w:t>
            </w:r>
            <w:r w:rsidR="004D2D1C" w:rsidRPr="002A2525">
              <w:rPr>
                <w:rFonts w:ascii="Times New Roman" w:eastAsia="Calibri" w:hAnsi="Times New Roman" w:cs="Times New Roman"/>
              </w:rPr>
              <w:t>pasirinktų eilių našumo apžvalgos ataskaita pagal pasirinktą laikotarpį (ataskaitoje turi matytis suminė bei atskirų agentų statistika – kiek buvo gauta, atsiliepta, praleista skambučių, koks bendras ir vidutinis kalbėjimo laikas);</w:t>
            </w:r>
          </w:p>
          <w:p w14:paraId="2CAD93C3" w14:textId="0D11F89D"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4.9.9. </w:t>
            </w:r>
            <w:r w:rsidR="004D2D1C" w:rsidRPr="002A2525">
              <w:rPr>
                <w:rFonts w:ascii="Times New Roman" w:eastAsia="Calibri" w:hAnsi="Times New Roman" w:cs="Times New Roman"/>
              </w:rPr>
              <w:t>pasirinktų eilių detali ataskaita pagal pasirinktą laikotarpį (ataskaitoje turi matytis suminė bei atskirų eilių statistika – kiek buvo gauta, atsiliepta, praleista skambučių, koks aptarnautų skambučių procentas, koks bendras ir vidutinis laukimo laikas, koks bendras ir vidutinis kalbėjimo laikas);</w:t>
            </w:r>
          </w:p>
          <w:p w14:paraId="1A0A6DFE" w14:textId="13D7FBE8"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4.9.10. </w:t>
            </w:r>
            <w:r w:rsidR="004D2D1C" w:rsidRPr="002A2525">
              <w:rPr>
                <w:rFonts w:ascii="Times New Roman" w:eastAsia="Calibri" w:hAnsi="Times New Roman" w:cs="Times New Roman"/>
              </w:rPr>
              <w:t>pasirinktų eilių praleistų skambučių ataskaita (ataskaitoje turi matytis praleisto skambučio laikas, laukimo laikas, skambinančiojo numeris, eilės agentai ir jų prisijungimo būsena praleisto skambučio metu);</w:t>
            </w:r>
          </w:p>
          <w:p w14:paraId="1D2A6E0F" w14:textId="636C4D63"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4.9.11. </w:t>
            </w:r>
            <w:r w:rsidR="004D2D1C" w:rsidRPr="002A2525">
              <w:rPr>
                <w:rFonts w:ascii="Times New Roman" w:eastAsia="Calibri" w:hAnsi="Times New Roman" w:cs="Times New Roman"/>
              </w:rPr>
              <w:t>atsilieptų eilės skambučių pagal laukimo laiką ataskaita (ataskaitoje turi matytis kiekvieno atsiliepto skambučio laikas, koks agentas atsiliepė, skambinančiojo numeris, laukimo laikas ir atsiliepimo į skambutį laikas);</w:t>
            </w:r>
          </w:p>
          <w:p w14:paraId="7FCD058B" w14:textId="55D27F76"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4.9.12. </w:t>
            </w:r>
            <w:r w:rsidR="004D2D1C" w:rsidRPr="002A2525">
              <w:rPr>
                <w:rFonts w:ascii="Times New Roman" w:eastAsia="Calibri" w:hAnsi="Times New Roman" w:cs="Times New Roman"/>
              </w:rPr>
              <w:t>pasirinktų eilių SLA statistikos ataskaita (ataskaitoje turi matytis eilės pavadinimas, kiek buvo priimta skambučių, kiek iš jų buvo su pažeistu SLA, kiek % skambučių buvo priimti su pažeistu SLA);</w:t>
            </w:r>
          </w:p>
          <w:p w14:paraId="775AAC5D" w14:textId="32C06409"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4.9.13. </w:t>
            </w:r>
            <w:r w:rsidR="004D2D1C" w:rsidRPr="002A2525">
              <w:rPr>
                <w:rFonts w:ascii="Times New Roman" w:eastAsia="Calibri" w:hAnsi="Times New Roman" w:cs="Times New Roman"/>
              </w:rPr>
              <w:t>pažeisto SLA ataskaita (ataskaitoje turi matytis skambučio data ir laikas, eilės pavadinimas, skambinančiojo numeris ir laukimo laikas);</w:t>
            </w:r>
          </w:p>
          <w:p w14:paraId="6C936A30" w14:textId="2D75E969"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4.9.14. </w:t>
            </w:r>
            <w:r w:rsidR="004D2D1C" w:rsidRPr="002A2525">
              <w:rPr>
                <w:rFonts w:ascii="Times New Roman" w:eastAsia="Calibri" w:hAnsi="Times New Roman" w:cs="Times New Roman"/>
              </w:rPr>
              <w:t>agentų eilėje statistika (ataskaitoje turi matytis agento pavadinimas, eilės pavadinimas, kiek laiko buvo prisijungęs prie eilės, kiek atsiliepė skambučių, kiek % viso skambučių kiekio buvo aptarnauta, kiek vidutiniškai skambučių atsiliepta per valandą, koks buvo bendras ir vidutinis laukimo laikas, koks buvo bendras ir vidutinis kalbėjimo laikas);</w:t>
            </w:r>
          </w:p>
          <w:p w14:paraId="6E5D9DC2" w14:textId="2E8BB245" w:rsidR="004D2D1C" w:rsidRPr="002A2525" w:rsidRDefault="00051E37" w:rsidP="002A2525">
            <w:pPr>
              <w:widowControl w:val="0"/>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4.9.15. </w:t>
            </w:r>
            <w:r w:rsidR="004D2D1C" w:rsidRPr="002A2525">
              <w:rPr>
                <w:rFonts w:ascii="Times New Roman" w:eastAsia="Calibri" w:hAnsi="Times New Roman" w:cs="Times New Roman"/>
              </w:rPr>
              <w:t>pasirinktos eilės pasirinktų agentų prisijungimo prie eilės ataskaita (ataskaitoje turi matytis agento vardas, diena, prisijungimo laikas, atsijungimo laikas, kiek iš viso laiko per dieną buvo prisijungta, bendras kalbėjimo laikas).</w:t>
            </w:r>
          </w:p>
          <w:p w14:paraId="187A1217" w14:textId="52F16954"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 </w:t>
            </w:r>
            <w:r w:rsidR="004D2D1C" w:rsidRPr="002A2525">
              <w:rPr>
                <w:rFonts w:ascii="Times New Roman" w:eastAsia="Calibri" w:hAnsi="Times New Roman" w:cs="Times New Roman"/>
              </w:rPr>
              <w:t>Sistemoje turi būti galimybė užsakyti skambučių ataskaitų siuntimą el. paštu vienam ar keliems asmenims:</w:t>
            </w:r>
          </w:p>
          <w:p w14:paraId="1E14C484" w14:textId="26FFAF72"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4.10.1. </w:t>
            </w:r>
            <w:r w:rsidR="004D2D1C" w:rsidRPr="002A2525">
              <w:rPr>
                <w:rFonts w:ascii="Times New Roman" w:eastAsia="Calibri" w:hAnsi="Times New Roman" w:cs="Times New Roman"/>
              </w:rPr>
              <w:t>automatiškai kiekvieną dieną;</w:t>
            </w:r>
          </w:p>
          <w:p w14:paraId="1DC3AC5C" w14:textId="5516F1A4"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4.10.2. </w:t>
            </w:r>
            <w:r w:rsidR="004D2D1C" w:rsidRPr="002A2525">
              <w:rPr>
                <w:rFonts w:ascii="Times New Roman" w:eastAsia="Calibri" w:hAnsi="Times New Roman" w:cs="Times New Roman"/>
              </w:rPr>
              <w:t>automatiškai kiekvieną pasirinktą savaitės dieną;</w:t>
            </w:r>
          </w:p>
          <w:p w14:paraId="76B805EF" w14:textId="517971E0"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4.10.3. </w:t>
            </w:r>
            <w:r w:rsidR="004D2D1C" w:rsidRPr="002A2525">
              <w:rPr>
                <w:rFonts w:ascii="Times New Roman" w:eastAsia="Calibri" w:hAnsi="Times New Roman" w:cs="Times New Roman"/>
              </w:rPr>
              <w:t>automatiškai kiekvieną pirmą savaitės dieną;</w:t>
            </w:r>
          </w:p>
          <w:p w14:paraId="0CC88ABA" w14:textId="15B3BEBD"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4.10.4. </w:t>
            </w:r>
            <w:r w:rsidR="004D2D1C" w:rsidRPr="002A2525">
              <w:rPr>
                <w:rFonts w:ascii="Times New Roman" w:eastAsia="Calibri" w:hAnsi="Times New Roman" w:cs="Times New Roman"/>
              </w:rPr>
              <w:t>automatiškai kas dvi savaites;</w:t>
            </w:r>
          </w:p>
          <w:p w14:paraId="047EC070" w14:textId="05101E2E"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4.10.5. </w:t>
            </w:r>
            <w:r w:rsidR="004D2D1C" w:rsidRPr="002A2525">
              <w:rPr>
                <w:rFonts w:ascii="Times New Roman" w:eastAsia="Calibri" w:hAnsi="Times New Roman" w:cs="Times New Roman"/>
              </w:rPr>
              <w:t>automatiškai kiekvieną pirmą mėnesio dieną;</w:t>
            </w:r>
          </w:p>
          <w:p w14:paraId="0DA94B61" w14:textId="6126D6A6" w:rsidR="004D2D1C"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4.10.6. </w:t>
            </w:r>
            <w:r w:rsidR="004D2D1C" w:rsidRPr="002A2525">
              <w:rPr>
                <w:rFonts w:ascii="Times New Roman" w:eastAsia="Calibri" w:hAnsi="Times New Roman" w:cs="Times New Roman"/>
              </w:rPr>
              <w:t>vieną kartą;</w:t>
            </w:r>
          </w:p>
          <w:p w14:paraId="306C985E" w14:textId="4D6EDF01" w:rsidR="00E45A06" w:rsidRPr="002A2525" w:rsidRDefault="00051E37" w:rsidP="002A2525">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4.11. </w:t>
            </w:r>
            <w:r w:rsidR="004D2D1C" w:rsidRPr="002A2525">
              <w:rPr>
                <w:rFonts w:ascii="Times New Roman" w:eastAsia="Calibri" w:hAnsi="Times New Roman" w:cs="Times New Roman"/>
              </w:rPr>
              <w:t>Galimybė naudotis gamintojo programiniu telefonu skirtu Windows operacinei sistemai, per API komandų rinkinį.</w:t>
            </w:r>
          </w:p>
        </w:tc>
      </w:tr>
      <w:tr w:rsidR="00E45A06" w:rsidRPr="000114E6" w14:paraId="4B489F3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7A31099F" w14:textId="09F93303" w:rsidR="00E45A06" w:rsidRPr="000114E6" w:rsidRDefault="004D2D1C" w:rsidP="00E45A06">
            <w:pPr>
              <w:jc w:val="center"/>
              <w:rPr>
                <w:rFonts w:ascii="Times New Roman" w:hAnsi="Times New Roman" w:cs="Times New Roman"/>
                <w:color w:val="000000"/>
              </w:rPr>
            </w:pPr>
            <w:r w:rsidRPr="000114E6">
              <w:rPr>
                <w:rFonts w:ascii="Times New Roman" w:hAnsi="Times New Roman" w:cs="Times New Roman"/>
                <w:color w:val="000000"/>
              </w:rPr>
              <w:t>5.</w:t>
            </w:r>
          </w:p>
        </w:tc>
        <w:tc>
          <w:tcPr>
            <w:tcW w:w="4677" w:type="pct"/>
            <w:tcBorders>
              <w:top w:val="single" w:sz="4" w:space="0" w:color="auto"/>
              <w:left w:val="single" w:sz="4" w:space="0" w:color="auto"/>
              <w:bottom w:val="single" w:sz="4" w:space="0" w:color="auto"/>
              <w:right w:val="single" w:sz="4" w:space="0" w:color="auto"/>
            </w:tcBorders>
          </w:tcPr>
          <w:p w14:paraId="417CC849" w14:textId="0F8A6C32" w:rsidR="004D2D1C" w:rsidRPr="000114E6" w:rsidRDefault="004D2D1C" w:rsidP="004D2D1C">
            <w:pPr>
              <w:pStyle w:val="Sraopastraipa"/>
              <w:tabs>
                <w:tab w:val="left" w:pos="542"/>
              </w:tabs>
              <w:ind w:left="0"/>
              <w:rPr>
                <w:rFonts w:ascii="Times New Roman" w:eastAsia="Calibri" w:hAnsi="Times New Roman" w:cs="Times New Roman"/>
                <w:b/>
              </w:rPr>
            </w:pPr>
            <w:r w:rsidRPr="000114E6">
              <w:rPr>
                <w:rFonts w:ascii="Times New Roman" w:eastAsia="Calibri" w:hAnsi="Times New Roman" w:cs="Times New Roman"/>
                <w:b/>
              </w:rPr>
              <w:t xml:space="preserve">Mobilumas (Reikalavimai </w:t>
            </w:r>
            <w:r w:rsidR="00D2770C" w:rsidRPr="000114E6">
              <w:rPr>
                <w:rFonts w:ascii="Times New Roman" w:eastAsia="Calibri" w:hAnsi="Times New Roman" w:cs="Times New Roman"/>
                <w:b/>
              </w:rPr>
              <w:t>PO</w:t>
            </w:r>
            <w:r w:rsidRPr="000114E6">
              <w:rPr>
                <w:rFonts w:ascii="Times New Roman" w:eastAsia="Calibri" w:hAnsi="Times New Roman" w:cs="Times New Roman"/>
                <w:b/>
              </w:rPr>
              <w:t xml:space="preserve"> komponentams ir jų funkcijoms (apimant, bet neapsiribojant)):</w:t>
            </w:r>
          </w:p>
          <w:p w14:paraId="6B1C61CC" w14:textId="51F4A8C7" w:rsidR="004D2D1C" w:rsidRPr="00262CE0"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5.1. </w:t>
            </w:r>
            <w:r w:rsidR="004D2D1C" w:rsidRPr="00262CE0">
              <w:rPr>
                <w:rFonts w:ascii="Times New Roman" w:eastAsia="Calibri" w:hAnsi="Times New Roman" w:cs="Times New Roman"/>
              </w:rPr>
              <w:t>Programinis centrinės dalies gamintojo sukurtas IP telefonas Android sistemai.</w:t>
            </w:r>
          </w:p>
          <w:p w14:paraId="3AE0C1AD" w14:textId="69A8281A" w:rsidR="004D2D1C" w:rsidRPr="00262CE0"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5.2. </w:t>
            </w:r>
            <w:r w:rsidR="004D2D1C" w:rsidRPr="00262CE0">
              <w:rPr>
                <w:rFonts w:ascii="Times New Roman" w:eastAsia="Calibri" w:hAnsi="Times New Roman" w:cs="Times New Roman"/>
              </w:rPr>
              <w:t>Programinis centrinės dalies gamintojo sukurtas IP telefonas iOS sistemai.</w:t>
            </w:r>
          </w:p>
          <w:p w14:paraId="5B72D958" w14:textId="02FDB035" w:rsidR="004D2D1C" w:rsidRPr="00262CE0"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5.3. </w:t>
            </w:r>
            <w:r w:rsidR="004D2D1C" w:rsidRPr="00262CE0">
              <w:rPr>
                <w:rFonts w:ascii="Times New Roman" w:eastAsia="Calibri" w:hAnsi="Times New Roman" w:cs="Times New Roman"/>
              </w:rPr>
              <w:t>Programinis centrinės dalies gamintojo sukurtas IP telefonas Windows OS aplinkai, kuris gali būti integruotas kartu su aparatiniu IP telefonu.</w:t>
            </w:r>
          </w:p>
          <w:p w14:paraId="6008FA74" w14:textId="5984810A" w:rsidR="004D2D1C" w:rsidRPr="00262CE0"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5.4. </w:t>
            </w:r>
            <w:r w:rsidR="004D2D1C" w:rsidRPr="00262CE0">
              <w:rPr>
                <w:rFonts w:ascii="Times New Roman" w:eastAsia="Calibri" w:hAnsi="Times New Roman" w:cs="Times New Roman"/>
              </w:rPr>
              <w:t>Vartotojai gali konfigūruoti savo pačių vidinį vartotoją, jei teisę jiems suteikia pagrindinis sistemos administratorius arba administratoriaus priskirtas moderatorius per centralizuotą valdymo sistemą.</w:t>
            </w:r>
          </w:p>
          <w:p w14:paraId="537D2D26" w14:textId="2ABBC341" w:rsidR="004D2D1C" w:rsidRPr="00262CE0"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5.5. </w:t>
            </w:r>
            <w:r w:rsidR="004D2D1C" w:rsidRPr="00262CE0">
              <w:rPr>
                <w:rFonts w:ascii="Times New Roman" w:eastAsia="Calibri" w:hAnsi="Times New Roman" w:cs="Times New Roman"/>
              </w:rPr>
              <w:t xml:space="preserve">Automatinis programinių galinių įrenginių konfigūravimas išsiunčiant el. laišką pasirinktam vidiniam vartotojui, prie kurio prisegtas galinio įrenginio </w:t>
            </w:r>
            <w:proofErr w:type="spellStart"/>
            <w:r w:rsidR="004D2D1C" w:rsidRPr="00262CE0">
              <w:rPr>
                <w:rFonts w:ascii="Times New Roman" w:eastAsia="Calibri" w:hAnsi="Times New Roman" w:cs="Times New Roman"/>
              </w:rPr>
              <w:t>konfigūracinis</w:t>
            </w:r>
            <w:proofErr w:type="spellEnd"/>
            <w:r w:rsidR="004D2D1C" w:rsidRPr="00262CE0">
              <w:rPr>
                <w:rFonts w:ascii="Times New Roman" w:eastAsia="Calibri" w:hAnsi="Times New Roman" w:cs="Times New Roman"/>
              </w:rPr>
              <w:t xml:space="preserve"> failas pasirinktam vartotojui.</w:t>
            </w:r>
          </w:p>
          <w:p w14:paraId="464B2148" w14:textId="3419A77C" w:rsidR="00E45A06" w:rsidRPr="00E17F74" w:rsidRDefault="002A2525" w:rsidP="00262CE0">
            <w:pPr>
              <w:widowControl w:val="0"/>
              <w:tabs>
                <w:tab w:val="left" w:pos="542"/>
                <w:tab w:val="left" w:pos="2610"/>
              </w:tabs>
              <w:spacing w:after="0" w:line="240" w:lineRule="auto"/>
              <w:ind w:left="360"/>
              <w:jc w:val="both"/>
              <w:rPr>
                <w:rFonts w:ascii="Times New Roman" w:eastAsia="Calibri" w:hAnsi="Times New Roman" w:cs="Times New Roman"/>
              </w:rPr>
            </w:pPr>
            <w:r>
              <w:rPr>
                <w:rFonts w:ascii="Times New Roman" w:eastAsia="Calibri" w:hAnsi="Times New Roman" w:cs="Times New Roman"/>
              </w:rPr>
              <w:t xml:space="preserve">5.6. </w:t>
            </w:r>
            <w:r w:rsidR="004D2D1C" w:rsidRPr="00262CE0">
              <w:rPr>
                <w:rFonts w:ascii="Times New Roman" w:eastAsia="Calibri" w:hAnsi="Times New Roman" w:cs="Times New Roman"/>
              </w:rPr>
              <w:t>Programinių, centrinės dalies gamintojo, IP telefonų administravimas iš centralizuotos sistemos valdymo konsolės ir gamintojo palaikomų aparatinių IP telefonų administravimas iš centralizuotos sistemos valdymo konsolės.</w:t>
            </w:r>
          </w:p>
        </w:tc>
      </w:tr>
      <w:tr w:rsidR="00E45A06" w:rsidRPr="000114E6" w14:paraId="4D6EFB3B"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09344C3" w14:textId="2DCE28A0" w:rsidR="00E45A06" w:rsidRPr="000114E6" w:rsidRDefault="004D2D1C" w:rsidP="00E45A06">
            <w:pPr>
              <w:jc w:val="center"/>
              <w:rPr>
                <w:rFonts w:ascii="Times New Roman" w:hAnsi="Times New Roman" w:cs="Times New Roman"/>
                <w:color w:val="000000"/>
              </w:rPr>
            </w:pPr>
            <w:r w:rsidRPr="000114E6">
              <w:rPr>
                <w:rFonts w:ascii="Times New Roman" w:hAnsi="Times New Roman" w:cs="Times New Roman"/>
                <w:color w:val="000000"/>
              </w:rPr>
              <w:t>6.</w:t>
            </w:r>
          </w:p>
        </w:tc>
        <w:tc>
          <w:tcPr>
            <w:tcW w:w="4677" w:type="pct"/>
            <w:tcBorders>
              <w:top w:val="single" w:sz="4" w:space="0" w:color="auto"/>
              <w:left w:val="single" w:sz="4" w:space="0" w:color="auto"/>
              <w:bottom w:val="single" w:sz="4" w:space="0" w:color="auto"/>
              <w:right w:val="single" w:sz="4" w:space="0" w:color="auto"/>
            </w:tcBorders>
          </w:tcPr>
          <w:p w14:paraId="1426C860" w14:textId="528436AA" w:rsidR="004D2D1C" w:rsidRPr="000114E6" w:rsidRDefault="004D2D1C" w:rsidP="004D2D1C">
            <w:pPr>
              <w:pStyle w:val="Sraopastraipa"/>
              <w:tabs>
                <w:tab w:val="left" w:pos="542"/>
              </w:tabs>
              <w:ind w:left="0"/>
              <w:rPr>
                <w:rFonts w:ascii="Times New Roman" w:eastAsia="Calibri" w:hAnsi="Times New Roman" w:cs="Times New Roman"/>
                <w:b/>
              </w:rPr>
            </w:pPr>
            <w:r w:rsidRPr="000114E6">
              <w:rPr>
                <w:rFonts w:ascii="Times New Roman" w:eastAsia="Calibri" w:hAnsi="Times New Roman" w:cs="Times New Roman"/>
                <w:b/>
              </w:rPr>
              <w:t xml:space="preserve">IP telefonų valdymas (Reikalavimai </w:t>
            </w:r>
            <w:r w:rsidR="00D2770C" w:rsidRPr="000114E6">
              <w:rPr>
                <w:rFonts w:ascii="Times New Roman" w:eastAsia="Calibri" w:hAnsi="Times New Roman" w:cs="Times New Roman"/>
                <w:b/>
              </w:rPr>
              <w:t>PO</w:t>
            </w:r>
            <w:r w:rsidRPr="000114E6">
              <w:rPr>
                <w:rFonts w:ascii="Times New Roman" w:eastAsia="Calibri" w:hAnsi="Times New Roman" w:cs="Times New Roman"/>
                <w:b/>
              </w:rPr>
              <w:t xml:space="preserve"> komponentams ir jų funkcijoms (apimant, bet neapsiribojant)):</w:t>
            </w:r>
          </w:p>
          <w:p w14:paraId="2EE1DA4D" w14:textId="3C7DC7A0" w:rsidR="004D2D1C" w:rsidRPr="00966209" w:rsidRDefault="004D2D1C" w:rsidP="00966209">
            <w:pPr>
              <w:pStyle w:val="Sraopastraipa"/>
              <w:numPr>
                <w:ilvl w:val="1"/>
                <w:numId w:val="26"/>
              </w:numPr>
              <w:tabs>
                <w:tab w:val="left" w:pos="542"/>
              </w:tabs>
              <w:rPr>
                <w:rFonts w:ascii="Times New Roman" w:eastAsia="Calibri" w:hAnsi="Times New Roman" w:cs="Times New Roman"/>
                <w:bCs/>
              </w:rPr>
            </w:pPr>
            <w:r w:rsidRPr="00966209">
              <w:rPr>
                <w:rFonts w:ascii="Times New Roman" w:eastAsia="Calibri" w:hAnsi="Times New Roman" w:cs="Times New Roman"/>
                <w:bCs/>
              </w:rPr>
              <w:t>Automatinis konfigūravimas centrinės dalies palaikomų IP telefonų, kai sistema pati suranda naujai į LAN arba VLAN prijungtą aparatinį galinį įrenginį.</w:t>
            </w:r>
          </w:p>
          <w:p w14:paraId="29808421" w14:textId="40601A78" w:rsidR="004D2D1C" w:rsidRPr="00966209" w:rsidRDefault="004D2D1C" w:rsidP="00966209">
            <w:pPr>
              <w:pStyle w:val="Sraopastraipa"/>
              <w:numPr>
                <w:ilvl w:val="1"/>
                <w:numId w:val="26"/>
              </w:numPr>
              <w:tabs>
                <w:tab w:val="left" w:pos="542"/>
              </w:tabs>
              <w:rPr>
                <w:rFonts w:ascii="Times New Roman" w:eastAsia="Calibri" w:hAnsi="Times New Roman" w:cs="Times New Roman"/>
                <w:bCs/>
              </w:rPr>
            </w:pPr>
            <w:r w:rsidRPr="00966209">
              <w:rPr>
                <w:rFonts w:ascii="Times New Roman" w:eastAsia="Calibri" w:hAnsi="Times New Roman" w:cs="Times New Roman"/>
                <w:bCs/>
              </w:rPr>
              <w:t>Visų viename tinkle esančių centrinės dalies palaikomų IP telefonų administravimas per centralizuotą valdymo konsolę, per interneto naršyklę.</w:t>
            </w:r>
          </w:p>
          <w:p w14:paraId="4259BCC1" w14:textId="41E44329" w:rsidR="004D2D1C" w:rsidRPr="00966209" w:rsidRDefault="004D2D1C" w:rsidP="00966209">
            <w:pPr>
              <w:pStyle w:val="Sraopastraipa"/>
              <w:numPr>
                <w:ilvl w:val="1"/>
                <w:numId w:val="26"/>
              </w:numPr>
              <w:tabs>
                <w:tab w:val="left" w:pos="542"/>
              </w:tabs>
              <w:rPr>
                <w:rFonts w:ascii="Times New Roman" w:eastAsia="Calibri" w:hAnsi="Times New Roman" w:cs="Times New Roman"/>
                <w:bCs/>
              </w:rPr>
            </w:pPr>
            <w:r w:rsidRPr="00966209">
              <w:rPr>
                <w:rFonts w:ascii="Times New Roman" w:eastAsia="Calibri" w:hAnsi="Times New Roman" w:cs="Times New Roman"/>
                <w:bCs/>
              </w:rPr>
              <w:t>Centrinės dalies palaikomų IP telefonų perkrovimas nuotoliniu būdu per centralizuotą valdymo konsolę.</w:t>
            </w:r>
          </w:p>
          <w:p w14:paraId="1CC1AF4E" w14:textId="20C1125C" w:rsidR="00E45A06" w:rsidRPr="00966209" w:rsidRDefault="004D2D1C" w:rsidP="00966209">
            <w:pPr>
              <w:pStyle w:val="Sraopastraipa"/>
              <w:numPr>
                <w:ilvl w:val="1"/>
                <w:numId w:val="26"/>
              </w:numPr>
              <w:tabs>
                <w:tab w:val="left" w:pos="542"/>
              </w:tabs>
              <w:rPr>
                <w:rFonts w:ascii="Times New Roman" w:hAnsi="Times New Roman" w:cs="Times New Roman"/>
                <w:color w:val="000000"/>
              </w:rPr>
            </w:pPr>
            <w:r w:rsidRPr="00966209">
              <w:rPr>
                <w:rFonts w:ascii="Times New Roman" w:eastAsia="Calibri" w:hAnsi="Times New Roman" w:cs="Times New Roman"/>
                <w:bCs/>
              </w:rPr>
              <w:t>Visų viename tinkle esančių centrinės dalies palaikomų IP telefonų programinės įrangos atnaujinimas nuotoliniu būdu vienu metu per centralizuotą valdymo sistemą.</w:t>
            </w:r>
          </w:p>
        </w:tc>
      </w:tr>
      <w:tr w:rsidR="00E45A06" w:rsidRPr="000114E6" w14:paraId="6F9FDB3C"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AD6CFF2" w14:textId="6DD1AC5D" w:rsidR="00E45A06" w:rsidRPr="000114E6" w:rsidRDefault="004D2D1C" w:rsidP="00E45A06">
            <w:pPr>
              <w:jc w:val="center"/>
              <w:rPr>
                <w:rFonts w:ascii="Times New Roman" w:hAnsi="Times New Roman" w:cs="Times New Roman"/>
                <w:color w:val="000000"/>
              </w:rPr>
            </w:pPr>
            <w:r w:rsidRPr="000114E6">
              <w:rPr>
                <w:rFonts w:ascii="Times New Roman" w:hAnsi="Times New Roman" w:cs="Times New Roman"/>
                <w:color w:val="000000"/>
              </w:rPr>
              <w:t>7.</w:t>
            </w:r>
          </w:p>
        </w:tc>
        <w:tc>
          <w:tcPr>
            <w:tcW w:w="4677" w:type="pct"/>
            <w:tcBorders>
              <w:top w:val="single" w:sz="4" w:space="0" w:color="auto"/>
              <w:left w:val="single" w:sz="4" w:space="0" w:color="auto"/>
              <w:bottom w:val="single" w:sz="4" w:space="0" w:color="auto"/>
              <w:right w:val="single" w:sz="4" w:space="0" w:color="auto"/>
            </w:tcBorders>
          </w:tcPr>
          <w:p w14:paraId="1E95D80E" w14:textId="18A0C710" w:rsidR="004D2D1C" w:rsidRPr="000114E6" w:rsidRDefault="004D2D1C" w:rsidP="004D2D1C">
            <w:pPr>
              <w:pStyle w:val="Sraopastraipa"/>
              <w:tabs>
                <w:tab w:val="left" w:pos="542"/>
              </w:tabs>
              <w:ind w:left="0"/>
              <w:rPr>
                <w:rFonts w:ascii="Times New Roman" w:eastAsia="Calibri" w:hAnsi="Times New Roman" w:cs="Times New Roman"/>
                <w:b/>
              </w:rPr>
            </w:pPr>
            <w:r w:rsidRPr="000114E6">
              <w:rPr>
                <w:rFonts w:ascii="Times New Roman" w:eastAsia="Calibri" w:hAnsi="Times New Roman" w:cs="Times New Roman"/>
                <w:b/>
              </w:rPr>
              <w:t xml:space="preserve">Reikalavimai </w:t>
            </w:r>
            <w:r w:rsidR="00FD4DB9" w:rsidRPr="000114E6">
              <w:rPr>
                <w:rFonts w:ascii="Times New Roman" w:eastAsia="Calibri" w:hAnsi="Times New Roman" w:cs="Times New Roman"/>
                <w:b/>
              </w:rPr>
              <w:t>Paslaugos tiekėjui</w:t>
            </w:r>
            <w:r w:rsidRPr="000114E6">
              <w:rPr>
                <w:rFonts w:ascii="Times New Roman" w:eastAsia="Calibri" w:hAnsi="Times New Roman" w:cs="Times New Roman"/>
                <w:b/>
              </w:rPr>
              <w:t>:</w:t>
            </w:r>
          </w:p>
          <w:p w14:paraId="758E574A" w14:textId="6CF1665D" w:rsidR="004D2D1C" w:rsidRPr="00966209" w:rsidRDefault="004D2D1C" w:rsidP="00966209">
            <w:pPr>
              <w:pStyle w:val="Sraopastraipa"/>
              <w:numPr>
                <w:ilvl w:val="1"/>
                <w:numId w:val="30"/>
              </w:numPr>
              <w:tabs>
                <w:tab w:val="left" w:pos="542"/>
              </w:tabs>
              <w:rPr>
                <w:rFonts w:ascii="Times New Roman" w:eastAsia="Calibri" w:hAnsi="Times New Roman" w:cs="Times New Roman"/>
                <w:bCs/>
              </w:rPr>
            </w:pPr>
            <w:r w:rsidRPr="00966209">
              <w:rPr>
                <w:rFonts w:ascii="Times New Roman" w:eastAsia="Calibri" w:hAnsi="Times New Roman" w:cs="Times New Roman"/>
                <w:bCs/>
              </w:rPr>
              <w:t>Maksimalus gedimų šalinimo reagavimo laikas turi būti ne ilgiau kaip 60 min. darbo metu nuo 8:00 iki 17:00 val. nuo sutrikimo objekte užfiksavimo momento.</w:t>
            </w:r>
          </w:p>
          <w:p w14:paraId="70B7B9A6" w14:textId="4FF07D36" w:rsidR="004D2D1C" w:rsidRPr="00966209" w:rsidRDefault="004D2D1C" w:rsidP="00966209">
            <w:pPr>
              <w:pStyle w:val="Sraopastraipa"/>
              <w:numPr>
                <w:ilvl w:val="1"/>
                <w:numId w:val="30"/>
              </w:numPr>
              <w:tabs>
                <w:tab w:val="left" w:pos="542"/>
              </w:tabs>
              <w:rPr>
                <w:rFonts w:ascii="Times New Roman" w:eastAsia="Calibri" w:hAnsi="Times New Roman" w:cs="Times New Roman"/>
                <w:bCs/>
              </w:rPr>
            </w:pPr>
            <w:r w:rsidRPr="00966209">
              <w:rPr>
                <w:rFonts w:ascii="Times New Roman" w:eastAsia="Calibri" w:hAnsi="Times New Roman" w:cs="Times New Roman"/>
                <w:bCs/>
              </w:rPr>
              <w:t xml:space="preserve">Maksimalus gedimų šalinimo laikas turi būti ne ilgiau kaip 6 val. darbo metu nuo pranešimo apie gedimą gavimo (išskyrus atvejus, kai gedimas kyla </w:t>
            </w:r>
            <w:r w:rsidR="000114E6" w:rsidRPr="00966209">
              <w:rPr>
                <w:rFonts w:ascii="Times New Roman" w:eastAsia="Calibri" w:hAnsi="Times New Roman" w:cs="Times New Roman"/>
                <w:bCs/>
              </w:rPr>
              <w:t>Pirkėjo</w:t>
            </w:r>
            <w:r w:rsidRPr="00966209">
              <w:rPr>
                <w:rFonts w:ascii="Times New Roman" w:eastAsia="Calibri" w:hAnsi="Times New Roman" w:cs="Times New Roman"/>
                <w:bCs/>
              </w:rPr>
              <w:t xml:space="preserve"> valdomoje infrastruktūroje).</w:t>
            </w:r>
          </w:p>
          <w:p w14:paraId="0DF448F7" w14:textId="58005549" w:rsidR="00E45A06" w:rsidRPr="00966209" w:rsidRDefault="004D2D1C" w:rsidP="00966209">
            <w:pPr>
              <w:pStyle w:val="Sraopastraipa"/>
              <w:numPr>
                <w:ilvl w:val="1"/>
                <w:numId w:val="30"/>
              </w:numPr>
              <w:tabs>
                <w:tab w:val="left" w:pos="542"/>
              </w:tabs>
              <w:rPr>
                <w:rFonts w:ascii="Times New Roman" w:hAnsi="Times New Roman" w:cs="Times New Roman"/>
                <w:color w:val="000000"/>
              </w:rPr>
            </w:pPr>
            <w:r w:rsidRPr="00966209">
              <w:rPr>
                <w:rFonts w:ascii="Times New Roman" w:eastAsia="Calibri" w:hAnsi="Times New Roman" w:cs="Times New Roman"/>
                <w:bCs/>
              </w:rPr>
              <w:t>Tiekėjas privalo turėti ne mažiau kaip du techninio aptarnavimo specialistus, sertifikuotus aptarnauti siūlomą programinę ir aparatinę įrangą.</w:t>
            </w:r>
          </w:p>
        </w:tc>
      </w:tr>
      <w:tr w:rsidR="00DB28D2" w:rsidRPr="000114E6" w14:paraId="21676A2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0F60363F" w14:textId="2323FCF5" w:rsidR="00DB28D2" w:rsidRPr="000114E6" w:rsidRDefault="00DB28D2" w:rsidP="00E45A06">
            <w:pPr>
              <w:jc w:val="center"/>
              <w:rPr>
                <w:rFonts w:ascii="Times New Roman" w:hAnsi="Times New Roman" w:cs="Times New Roman"/>
                <w:color w:val="000000"/>
              </w:rPr>
            </w:pPr>
            <w:r w:rsidRPr="000114E6">
              <w:rPr>
                <w:rFonts w:ascii="Times New Roman" w:hAnsi="Times New Roman" w:cs="Times New Roman"/>
                <w:color w:val="000000"/>
              </w:rPr>
              <w:t>8.</w:t>
            </w:r>
          </w:p>
        </w:tc>
        <w:tc>
          <w:tcPr>
            <w:tcW w:w="4677" w:type="pct"/>
            <w:tcBorders>
              <w:top w:val="single" w:sz="4" w:space="0" w:color="auto"/>
              <w:left w:val="single" w:sz="4" w:space="0" w:color="auto"/>
              <w:bottom w:val="single" w:sz="4" w:space="0" w:color="auto"/>
              <w:right w:val="single" w:sz="4" w:space="0" w:color="auto"/>
            </w:tcBorders>
          </w:tcPr>
          <w:p w14:paraId="44847994" w14:textId="45E57CF4" w:rsidR="00DB28D2" w:rsidRPr="000114E6" w:rsidRDefault="00DB28D2" w:rsidP="004D2D1C">
            <w:pPr>
              <w:pStyle w:val="Sraopastraipa"/>
              <w:tabs>
                <w:tab w:val="left" w:pos="542"/>
              </w:tabs>
              <w:ind w:left="0"/>
              <w:rPr>
                <w:rFonts w:ascii="Times New Roman" w:eastAsia="Calibri" w:hAnsi="Times New Roman" w:cs="Times New Roman"/>
                <w:b/>
              </w:rPr>
            </w:pPr>
            <w:r w:rsidRPr="000114E6">
              <w:rPr>
                <w:rFonts w:ascii="Times New Roman" w:eastAsia="Calibri" w:hAnsi="Times New Roman" w:cs="Times New Roman"/>
                <w:b/>
              </w:rPr>
              <w:t>Sistemos parengim</w:t>
            </w:r>
            <w:r w:rsidR="002E03D5" w:rsidRPr="000114E6">
              <w:rPr>
                <w:rFonts w:ascii="Times New Roman" w:eastAsia="Calibri" w:hAnsi="Times New Roman" w:cs="Times New Roman"/>
                <w:b/>
              </w:rPr>
              <w:t>ą</w:t>
            </w:r>
            <w:r w:rsidRPr="000114E6">
              <w:rPr>
                <w:rFonts w:ascii="Times New Roman" w:eastAsia="Calibri" w:hAnsi="Times New Roman" w:cs="Times New Roman"/>
                <w:b/>
              </w:rPr>
              <w:t xml:space="preserve"> </w:t>
            </w:r>
            <w:r w:rsidR="002E03D5" w:rsidRPr="000114E6">
              <w:rPr>
                <w:rFonts w:ascii="Times New Roman" w:eastAsia="Calibri" w:hAnsi="Times New Roman" w:cs="Times New Roman"/>
                <w:b/>
              </w:rPr>
              <w:t>vartojimui</w:t>
            </w:r>
            <w:r w:rsidRPr="000114E6">
              <w:rPr>
                <w:rFonts w:ascii="Times New Roman" w:eastAsia="Calibri" w:hAnsi="Times New Roman" w:cs="Times New Roman"/>
                <w:b/>
              </w:rPr>
              <w:t xml:space="preserve"> apima:</w:t>
            </w:r>
          </w:p>
          <w:p w14:paraId="30D84F73" w14:textId="00434214" w:rsidR="000457FB" w:rsidRPr="00966209" w:rsidRDefault="00BA4EA8" w:rsidP="00966209">
            <w:pPr>
              <w:widowControl w:val="0"/>
              <w:tabs>
                <w:tab w:val="left" w:pos="542"/>
              </w:tabs>
              <w:spacing w:after="0" w:line="240" w:lineRule="auto"/>
              <w:rPr>
                <w:rFonts w:ascii="Times New Roman" w:eastAsia="Calibri" w:hAnsi="Times New Roman" w:cs="Times New Roman"/>
                <w:bCs/>
              </w:rPr>
            </w:pPr>
            <w:r>
              <w:rPr>
                <w:rFonts w:ascii="Times New Roman" w:eastAsia="Calibri" w:hAnsi="Times New Roman" w:cs="Times New Roman"/>
                <w:bCs/>
              </w:rPr>
              <w:t xml:space="preserve">8.1. </w:t>
            </w:r>
            <w:r w:rsidR="002E03D5" w:rsidRPr="00966209">
              <w:rPr>
                <w:rFonts w:ascii="Times New Roman" w:eastAsia="Calibri" w:hAnsi="Times New Roman" w:cs="Times New Roman"/>
                <w:bCs/>
              </w:rPr>
              <w:t>PBX sistemos konfigūracija,</w:t>
            </w:r>
          </w:p>
          <w:p w14:paraId="790DCC66" w14:textId="001E8E89" w:rsidR="002E03D5" w:rsidRPr="00966209" w:rsidRDefault="00BA4EA8" w:rsidP="00966209">
            <w:pPr>
              <w:widowControl w:val="0"/>
              <w:tabs>
                <w:tab w:val="left" w:pos="542"/>
              </w:tabs>
              <w:spacing w:after="0" w:line="240" w:lineRule="auto"/>
              <w:rPr>
                <w:rFonts w:ascii="Times New Roman" w:eastAsia="Calibri" w:hAnsi="Times New Roman" w:cs="Times New Roman"/>
                <w:bCs/>
              </w:rPr>
            </w:pPr>
            <w:r>
              <w:rPr>
                <w:rFonts w:ascii="Times New Roman" w:eastAsia="Calibri" w:hAnsi="Times New Roman" w:cs="Times New Roman"/>
                <w:bCs/>
              </w:rPr>
              <w:t xml:space="preserve">8.2. </w:t>
            </w:r>
            <w:r w:rsidR="00DB28D2" w:rsidRPr="00966209">
              <w:rPr>
                <w:rFonts w:ascii="Times New Roman" w:eastAsia="Calibri" w:hAnsi="Times New Roman" w:cs="Times New Roman"/>
                <w:bCs/>
              </w:rPr>
              <w:t>Profesionalus telefoninių pranešimų įgarsinimas įrašų studijoje</w:t>
            </w:r>
            <w:r w:rsidR="002E03D5" w:rsidRPr="00966209">
              <w:rPr>
                <w:rFonts w:ascii="Times New Roman" w:eastAsia="Calibri" w:hAnsi="Times New Roman" w:cs="Times New Roman"/>
                <w:bCs/>
              </w:rPr>
              <w:t xml:space="preserve"> (l</w:t>
            </w:r>
            <w:r w:rsidR="00DB28D2" w:rsidRPr="00966209">
              <w:rPr>
                <w:rFonts w:ascii="Times New Roman" w:eastAsia="Calibri" w:hAnsi="Times New Roman" w:cs="Times New Roman"/>
                <w:bCs/>
              </w:rPr>
              <w:t>ietuvių</w:t>
            </w:r>
            <w:r w:rsidR="002E03D5" w:rsidRPr="00966209">
              <w:rPr>
                <w:rFonts w:ascii="Times New Roman" w:eastAsia="Calibri" w:hAnsi="Times New Roman" w:cs="Times New Roman"/>
                <w:bCs/>
              </w:rPr>
              <w:t>,</w:t>
            </w:r>
            <w:r w:rsidR="00DB28D2" w:rsidRPr="00966209">
              <w:rPr>
                <w:rFonts w:ascii="Times New Roman" w:eastAsia="Calibri" w:hAnsi="Times New Roman" w:cs="Times New Roman"/>
                <w:bCs/>
              </w:rPr>
              <w:t xml:space="preserve"> </w:t>
            </w:r>
            <w:r w:rsidR="002E03D5" w:rsidRPr="00966209">
              <w:rPr>
                <w:rFonts w:ascii="Times New Roman" w:eastAsia="Calibri" w:hAnsi="Times New Roman" w:cs="Times New Roman"/>
                <w:bCs/>
              </w:rPr>
              <w:t>l</w:t>
            </w:r>
            <w:r w:rsidR="00DB28D2" w:rsidRPr="00966209">
              <w:rPr>
                <w:rFonts w:ascii="Times New Roman" w:eastAsia="Calibri" w:hAnsi="Times New Roman" w:cs="Times New Roman"/>
                <w:bCs/>
              </w:rPr>
              <w:t>atvių</w:t>
            </w:r>
            <w:r w:rsidR="002E03D5" w:rsidRPr="00966209">
              <w:rPr>
                <w:rFonts w:ascii="Times New Roman" w:eastAsia="Calibri" w:hAnsi="Times New Roman" w:cs="Times New Roman"/>
                <w:bCs/>
              </w:rPr>
              <w:t>, e</w:t>
            </w:r>
            <w:r w:rsidR="00DB28D2" w:rsidRPr="00966209">
              <w:rPr>
                <w:rFonts w:ascii="Times New Roman" w:eastAsia="Calibri" w:hAnsi="Times New Roman" w:cs="Times New Roman"/>
                <w:bCs/>
              </w:rPr>
              <w:t>stų kalb</w:t>
            </w:r>
            <w:r w:rsidR="002E03D5" w:rsidRPr="00966209">
              <w:rPr>
                <w:rFonts w:ascii="Times New Roman" w:eastAsia="Calibri" w:hAnsi="Times New Roman" w:cs="Times New Roman"/>
                <w:bCs/>
              </w:rPr>
              <w:t>omis</w:t>
            </w:r>
            <w:r w:rsidR="00DB28D2" w:rsidRPr="00966209">
              <w:rPr>
                <w:rFonts w:ascii="Times New Roman" w:eastAsia="Calibri" w:hAnsi="Times New Roman" w:cs="Times New Roman"/>
                <w:bCs/>
              </w:rPr>
              <w:t>)</w:t>
            </w:r>
          </w:p>
        </w:tc>
      </w:tr>
      <w:tr w:rsidR="000457FB" w:rsidRPr="000114E6" w14:paraId="51857313"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5012DDE" w14:textId="19A697CF" w:rsidR="000457FB" w:rsidRPr="000114E6" w:rsidRDefault="000457FB" w:rsidP="00E45A06">
            <w:pPr>
              <w:jc w:val="center"/>
              <w:rPr>
                <w:rFonts w:ascii="Times New Roman" w:hAnsi="Times New Roman" w:cs="Times New Roman"/>
                <w:color w:val="000000"/>
              </w:rPr>
            </w:pPr>
            <w:r w:rsidRPr="000114E6">
              <w:rPr>
                <w:rFonts w:ascii="Times New Roman" w:hAnsi="Times New Roman" w:cs="Times New Roman"/>
                <w:color w:val="000000"/>
              </w:rPr>
              <w:t>9.</w:t>
            </w:r>
          </w:p>
        </w:tc>
        <w:tc>
          <w:tcPr>
            <w:tcW w:w="4677" w:type="pct"/>
            <w:tcBorders>
              <w:top w:val="single" w:sz="4" w:space="0" w:color="auto"/>
              <w:left w:val="single" w:sz="4" w:space="0" w:color="auto"/>
              <w:bottom w:val="single" w:sz="4" w:space="0" w:color="auto"/>
              <w:right w:val="single" w:sz="4" w:space="0" w:color="auto"/>
            </w:tcBorders>
          </w:tcPr>
          <w:p w14:paraId="577FC3A6" w14:textId="77777777" w:rsidR="000457FB" w:rsidRPr="000114E6" w:rsidRDefault="000457FB" w:rsidP="004D2D1C">
            <w:pPr>
              <w:pStyle w:val="Sraopastraipa"/>
              <w:tabs>
                <w:tab w:val="left" w:pos="542"/>
              </w:tabs>
              <w:ind w:left="0"/>
              <w:rPr>
                <w:rFonts w:ascii="Times New Roman" w:eastAsia="Calibri" w:hAnsi="Times New Roman" w:cs="Times New Roman"/>
                <w:b/>
              </w:rPr>
            </w:pPr>
            <w:r w:rsidRPr="000114E6">
              <w:rPr>
                <w:rFonts w:ascii="Times New Roman" w:eastAsia="Calibri" w:hAnsi="Times New Roman" w:cs="Times New Roman"/>
                <w:b/>
              </w:rPr>
              <w:t xml:space="preserve">Vartotojų darbo vietos sukūrimas: </w:t>
            </w:r>
          </w:p>
          <w:p w14:paraId="1889BD80" w14:textId="3DCFA328" w:rsidR="000457FB" w:rsidRPr="00966209" w:rsidRDefault="00BA4EA8" w:rsidP="00966209">
            <w:pPr>
              <w:tabs>
                <w:tab w:val="left" w:pos="542"/>
              </w:tabs>
              <w:rPr>
                <w:rFonts w:ascii="Times New Roman" w:eastAsia="Calibri" w:hAnsi="Times New Roman" w:cs="Times New Roman"/>
                <w:bCs/>
                <w:iCs/>
              </w:rPr>
            </w:pPr>
            <w:r>
              <w:rPr>
                <w:rFonts w:ascii="Times New Roman" w:eastAsia="Calibri" w:hAnsi="Times New Roman" w:cs="Times New Roman"/>
                <w:bCs/>
                <w:iCs/>
              </w:rPr>
              <w:t xml:space="preserve">9.1. </w:t>
            </w:r>
            <w:proofErr w:type="spellStart"/>
            <w:r w:rsidR="000457FB" w:rsidRPr="00966209">
              <w:rPr>
                <w:rFonts w:ascii="Times New Roman" w:eastAsia="Calibri" w:hAnsi="Times New Roman" w:cs="Times New Roman"/>
                <w:bCs/>
                <w:iCs/>
              </w:rPr>
              <w:t>Dial-plan'o</w:t>
            </w:r>
            <w:proofErr w:type="spellEnd"/>
            <w:r w:rsidR="000457FB" w:rsidRPr="00966209">
              <w:rPr>
                <w:rFonts w:ascii="Times New Roman" w:eastAsia="Calibri" w:hAnsi="Times New Roman" w:cs="Times New Roman"/>
                <w:bCs/>
                <w:iCs/>
              </w:rPr>
              <w:t xml:space="preserve"> suderinimas, </w:t>
            </w:r>
          </w:p>
          <w:p w14:paraId="28710F47" w14:textId="45E034DD" w:rsidR="000457FB" w:rsidRPr="00966209" w:rsidRDefault="00BA4EA8" w:rsidP="00966209">
            <w:pPr>
              <w:tabs>
                <w:tab w:val="left" w:pos="542"/>
              </w:tabs>
              <w:rPr>
                <w:rFonts w:ascii="Times New Roman" w:eastAsia="Calibri" w:hAnsi="Times New Roman" w:cs="Times New Roman"/>
                <w:bCs/>
                <w:iCs/>
              </w:rPr>
            </w:pPr>
            <w:r>
              <w:rPr>
                <w:rFonts w:ascii="Times New Roman" w:eastAsia="Calibri" w:hAnsi="Times New Roman" w:cs="Times New Roman"/>
                <w:bCs/>
                <w:iCs/>
              </w:rPr>
              <w:t xml:space="preserve">9.2. </w:t>
            </w:r>
            <w:r w:rsidR="000457FB" w:rsidRPr="00966209">
              <w:rPr>
                <w:rFonts w:ascii="Times New Roman" w:eastAsia="Calibri" w:hAnsi="Times New Roman" w:cs="Times New Roman"/>
                <w:bCs/>
                <w:iCs/>
              </w:rPr>
              <w:t xml:space="preserve">IP telefono konfigūravimas, </w:t>
            </w:r>
          </w:p>
          <w:p w14:paraId="3949711F" w14:textId="4F07265C" w:rsidR="000457FB" w:rsidRPr="00966209" w:rsidRDefault="00BA4EA8" w:rsidP="00966209">
            <w:pPr>
              <w:tabs>
                <w:tab w:val="left" w:pos="542"/>
              </w:tabs>
              <w:rPr>
                <w:rFonts w:ascii="Times New Roman" w:eastAsia="Calibri" w:hAnsi="Times New Roman" w:cs="Times New Roman"/>
                <w:b/>
              </w:rPr>
            </w:pPr>
            <w:r>
              <w:rPr>
                <w:rFonts w:ascii="Times New Roman" w:eastAsia="Calibri" w:hAnsi="Times New Roman" w:cs="Times New Roman"/>
                <w:bCs/>
                <w:iCs/>
              </w:rPr>
              <w:t xml:space="preserve">9.3. </w:t>
            </w:r>
            <w:r w:rsidR="000457FB" w:rsidRPr="00966209">
              <w:rPr>
                <w:rFonts w:ascii="Times New Roman" w:eastAsia="Calibri" w:hAnsi="Times New Roman" w:cs="Times New Roman"/>
                <w:bCs/>
                <w:iCs/>
              </w:rPr>
              <w:t>Vartotojo apmokymas.</w:t>
            </w:r>
          </w:p>
        </w:tc>
      </w:tr>
    </w:tbl>
    <w:p w14:paraId="30DB5E0D" w14:textId="1808B01F" w:rsidR="00482CF9" w:rsidRPr="000114E6" w:rsidRDefault="00482CF9" w:rsidP="00482CF9">
      <w:pPr>
        <w:jc w:val="both"/>
        <w:rPr>
          <w:rFonts w:ascii="Times New Roman" w:hAnsi="Times New Roman" w:cs="Times New Roman"/>
        </w:rPr>
      </w:pPr>
      <w:r w:rsidRPr="000114E6">
        <w:rPr>
          <w:rFonts w:ascii="Times New Roman" w:hAnsi="Times New Roman" w:cs="Times New Roman"/>
        </w:rPr>
        <w:t xml:space="preserve">* </w:t>
      </w:r>
      <w:r w:rsidRPr="000114E6">
        <w:rPr>
          <w:rFonts w:ascii="Times New Roman" w:hAnsi="Times New Roman" w:cs="Times New Roman"/>
          <w:i/>
          <w:snapToGrid w:val="0"/>
        </w:rPr>
        <w:t>(Jei taikoma)</w:t>
      </w:r>
      <w:r w:rsidRPr="000114E6">
        <w:rPr>
          <w:rFonts w:ascii="Times New Roman" w:hAnsi="Times New Roman" w:cs="Times New Roman"/>
          <w:snapToGrid w:val="0"/>
        </w:rPr>
        <w:t xml:space="preserve"> Nurodomi dokumentai, patvirtinantys atitikimą lentelėje nurodytiems reikalavimams (prekės gamintojo deklaracijos/ bandymo protokolai/gamintojo naudojamų medžiagų sertifikatai ar kt. dokumentai, kuriuos Tiekėjas turi pateikti kartu su pasiūlymu)</w:t>
      </w:r>
      <w:r w:rsidR="007C19E2" w:rsidRPr="000114E6">
        <w:rPr>
          <w:rFonts w:ascii="Times New Roman" w:hAnsi="Times New Roman" w:cs="Times New Roman"/>
          <w:snapToGrid w:val="0"/>
        </w:rPr>
        <w:t>.</w:t>
      </w:r>
      <w:r w:rsidRPr="000114E6">
        <w:rPr>
          <w:rFonts w:ascii="Times New Roman" w:hAnsi="Times New Roman" w:cs="Times New Roman"/>
          <w:snapToGrid w:val="0"/>
        </w:rPr>
        <w:t xml:space="preserve">  </w:t>
      </w:r>
    </w:p>
    <w:p w14:paraId="2A3D9F80"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7E4A75F3"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3D8320FC"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77449475"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2E12FE5E"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283E1893"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7AA9A7D3"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411FB646"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3D6F58DF"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6EEEA618"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067CEE1D"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5B4CBBDC"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230BB70B"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4423B444"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3CE0C274"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0B0D4CC7"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718C2290"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28202D94"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34D30832"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285BD3D2"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2532028F" w14:textId="77777777" w:rsidR="00A45419" w:rsidRPr="000114E6" w:rsidRDefault="00A45419" w:rsidP="00E237E2">
      <w:pPr>
        <w:spacing w:before="60" w:after="60" w:line="240" w:lineRule="auto"/>
        <w:jc w:val="both"/>
        <w:rPr>
          <w:rFonts w:ascii="Times New Roman" w:eastAsia="Calibri" w:hAnsi="Times New Roman" w:cs="Times New Roman"/>
          <w:iCs/>
        </w:rPr>
      </w:pPr>
    </w:p>
    <w:p w14:paraId="07080F3D" w14:textId="77777777" w:rsidR="001B2CB7" w:rsidRPr="000114E6" w:rsidRDefault="001B2CB7" w:rsidP="00E237E2">
      <w:pPr>
        <w:spacing w:before="60" w:after="60" w:line="240" w:lineRule="auto"/>
        <w:jc w:val="both"/>
        <w:rPr>
          <w:rFonts w:ascii="Times New Roman" w:eastAsia="Calibri" w:hAnsi="Times New Roman" w:cs="Times New Roman"/>
          <w:iCs/>
        </w:rPr>
      </w:pPr>
    </w:p>
    <w:p w14:paraId="5ACF5097" w14:textId="77777777" w:rsidR="001B2CB7" w:rsidRPr="000114E6" w:rsidRDefault="001B2CB7" w:rsidP="00E237E2">
      <w:pPr>
        <w:spacing w:before="60" w:after="60" w:line="240" w:lineRule="auto"/>
        <w:jc w:val="both"/>
        <w:rPr>
          <w:rFonts w:ascii="Times New Roman" w:eastAsia="Calibri" w:hAnsi="Times New Roman" w:cs="Times New Roman"/>
          <w:iCs/>
        </w:rPr>
      </w:pPr>
    </w:p>
    <w:sectPr w:rsidR="001B2CB7" w:rsidRPr="000114E6"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535"/>
    <w:multiLevelType w:val="hybridMultilevel"/>
    <w:tmpl w:val="7B748FB4"/>
    <w:lvl w:ilvl="0" w:tplc="130ADFEA">
      <w:numFmt w:val="bullet"/>
      <w:lvlText w:val="•"/>
      <w:lvlJc w:val="left"/>
      <w:pPr>
        <w:ind w:left="900" w:hanging="54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81559E"/>
    <w:multiLevelType w:val="hybridMultilevel"/>
    <w:tmpl w:val="F142219E"/>
    <w:lvl w:ilvl="0" w:tplc="A68E08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634621"/>
    <w:multiLevelType w:val="multilevel"/>
    <w:tmpl w:val="5F2EBCF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9C255E"/>
    <w:multiLevelType w:val="multilevel"/>
    <w:tmpl w:val="990E371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5D793D"/>
    <w:multiLevelType w:val="hybridMultilevel"/>
    <w:tmpl w:val="F8E4FCD0"/>
    <w:lvl w:ilvl="0" w:tplc="AD60C9B8">
      <w:start w:val="2"/>
      <w:numFmt w:val="bullet"/>
      <w:lvlText w:val=""/>
      <w:lvlJc w:val="left"/>
      <w:pPr>
        <w:ind w:left="360" w:hanging="360"/>
      </w:pPr>
      <w:rPr>
        <w:rFonts w:ascii="Symbol" w:eastAsia="Calibri" w:hAnsi="Symbol" w:cs="Times New Roman" w:hint="default"/>
        <w:b/>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951744"/>
    <w:multiLevelType w:val="hybridMultilevel"/>
    <w:tmpl w:val="864EC426"/>
    <w:lvl w:ilvl="0" w:tplc="130ADFEA">
      <w:numFmt w:val="bullet"/>
      <w:lvlText w:val="•"/>
      <w:lvlJc w:val="left"/>
      <w:pPr>
        <w:ind w:left="900" w:hanging="54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40530D"/>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EC718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A91170"/>
    <w:multiLevelType w:val="multilevel"/>
    <w:tmpl w:val="B50C103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26233A23"/>
    <w:multiLevelType w:val="hybridMultilevel"/>
    <w:tmpl w:val="FC723B5A"/>
    <w:lvl w:ilvl="0" w:tplc="AD60C9B8">
      <w:start w:val="2"/>
      <w:numFmt w:val="bullet"/>
      <w:lvlText w:val=""/>
      <w:lvlJc w:val="left"/>
      <w:pPr>
        <w:ind w:left="720" w:hanging="360"/>
      </w:pPr>
      <w:rPr>
        <w:rFonts w:ascii="Symbol" w:eastAsia="Calibri" w:hAnsi="Symbol" w:cs="Times New Roman" w:hint="default"/>
        <w:b/>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111A25"/>
    <w:multiLevelType w:val="multilevel"/>
    <w:tmpl w:val="B50C103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DC93088"/>
    <w:multiLevelType w:val="hybridMultilevel"/>
    <w:tmpl w:val="16F65F4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56722B"/>
    <w:multiLevelType w:val="hybridMultilevel"/>
    <w:tmpl w:val="BDC25F16"/>
    <w:lvl w:ilvl="0" w:tplc="130ADFEA">
      <w:numFmt w:val="bullet"/>
      <w:lvlText w:val="•"/>
      <w:lvlJc w:val="left"/>
      <w:pPr>
        <w:ind w:left="900" w:hanging="54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33F2A6C"/>
    <w:multiLevelType w:val="hybridMultilevel"/>
    <w:tmpl w:val="4680F0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824E55"/>
    <w:multiLevelType w:val="multilevel"/>
    <w:tmpl w:val="5F2EBCF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AC84AB0"/>
    <w:multiLevelType w:val="hybridMultilevel"/>
    <w:tmpl w:val="EBF0F14E"/>
    <w:lvl w:ilvl="0" w:tplc="AD60C9B8">
      <w:start w:val="2"/>
      <w:numFmt w:val="bullet"/>
      <w:lvlText w:val=""/>
      <w:lvlJc w:val="left"/>
      <w:pPr>
        <w:ind w:left="720" w:hanging="360"/>
      </w:pPr>
      <w:rPr>
        <w:rFonts w:ascii="Symbol" w:eastAsia="Calibri" w:hAnsi="Symbol" w:cs="Times New Roman" w:hint="default"/>
        <w:b/>
        <w:sz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ADA0C71"/>
    <w:multiLevelType w:val="hybridMultilevel"/>
    <w:tmpl w:val="F65CE6D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8430F"/>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26873"/>
    <w:multiLevelType w:val="hybridMultilevel"/>
    <w:tmpl w:val="3D58D850"/>
    <w:lvl w:ilvl="0" w:tplc="6F6CE00E">
      <w:numFmt w:val="bullet"/>
      <w:lvlText w:val=""/>
      <w:lvlJc w:val="left"/>
      <w:pPr>
        <w:ind w:left="2610" w:hanging="1530"/>
      </w:pPr>
      <w:rPr>
        <w:rFonts w:ascii="Symbol" w:eastAsia="Calibri" w:hAnsi="Symbol"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CA7559D"/>
    <w:multiLevelType w:val="hybridMultilevel"/>
    <w:tmpl w:val="DC1A694A"/>
    <w:lvl w:ilvl="0" w:tplc="68064874">
      <w:numFmt w:val="bullet"/>
      <w:lvlText w:val=""/>
      <w:lvlJc w:val="left"/>
      <w:pPr>
        <w:ind w:left="1327" w:hanging="360"/>
      </w:pPr>
      <w:rPr>
        <w:rFonts w:ascii="Symbol" w:eastAsia="Calibri" w:hAnsi="Symbol" w:cs="Times New Roman" w:hint="default"/>
      </w:rPr>
    </w:lvl>
    <w:lvl w:ilvl="1" w:tplc="04270003" w:tentative="1">
      <w:start w:val="1"/>
      <w:numFmt w:val="bullet"/>
      <w:lvlText w:val="o"/>
      <w:lvlJc w:val="left"/>
      <w:pPr>
        <w:ind w:left="2047" w:hanging="360"/>
      </w:pPr>
      <w:rPr>
        <w:rFonts w:ascii="Courier New" w:hAnsi="Courier New" w:cs="Courier New" w:hint="default"/>
      </w:rPr>
    </w:lvl>
    <w:lvl w:ilvl="2" w:tplc="04270005" w:tentative="1">
      <w:start w:val="1"/>
      <w:numFmt w:val="bullet"/>
      <w:lvlText w:val=""/>
      <w:lvlJc w:val="left"/>
      <w:pPr>
        <w:ind w:left="2767" w:hanging="360"/>
      </w:pPr>
      <w:rPr>
        <w:rFonts w:ascii="Wingdings" w:hAnsi="Wingdings" w:hint="default"/>
      </w:rPr>
    </w:lvl>
    <w:lvl w:ilvl="3" w:tplc="04270001" w:tentative="1">
      <w:start w:val="1"/>
      <w:numFmt w:val="bullet"/>
      <w:lvlText w:val=""/>
      <w:lvlJc w:val="left"/>
      <w:pPr>
        <w:ind w:left="3487" w:hanging="360"/>
      </w:pPr>
      <w:rPr>
        <w:rFonts w:ascii="Symbol" w:hAnsi="Symbol" w:hint="default"/>
      </w:rPr>
    </w:lvl>
    <w:lvl w:ilvl="4" w:tplc="04270003" w:tentative="1">
      <w:start w:val="1"/>
      <w:numFmt w:val="bullet"/>
      <w:lvlText w:val="o"/>
      <w:lvlJc w:val="left"/>
      <w:pPr>
        <w:ind w:left="4207" w:hanging="360"/>
      </w:pPr>
      <w:rPr>
        <w:rFonts w:ascii="Courier New" w:hAnsi="Courier New" w:cs="Courier New" w:hint="default"/>
      </w:rPr>
    </w:lvl>
    <w:lvl w:ilvl="5" w:tplc="04270005" w:tentative="1">
      <w:start w:val="1"/>
      <w:numFmt w:val="bullet"/>
      <w:lvlText w:val=""/>
      <w:lvlJc w:val="left"/>
      <w:pPr>
        <w:ind w:left="4927" w:hanging="360"/>
      </w:pPr>
      <w:rPr>
        <w:rFonts w:ascii="Wingdings" w:hAnsi="Wingdings" w:hint="default"/>
      </w:rPr>
    </w:lvl>
    <w:lvl w:ilvl="6" w:tplc="04270001" w:tentative="1">
      <w:start w:val="1"/>
      <w:numFmt w:val="bullet"/>
      <w:lvlText w:val=""/>
      <w:lvlJc w:val="left"/>
      <w:pPr>
        <w:ind w:left="5647" w:hanging="360"/>
      </w:pPr>
      <w:rPr>
        <w:rFonts w:ascii="Symbol" w:hAnsi="Symbol" w:hint="default"/>
      </w:rPr>
    </w:lvl>
    <w:lvl w:ilvl="7" w:tplc="04270003" w:tentative="1">
      <w:start w:val="1"/>
      <w:numFmt w:val="bullet"/>
      <w:lvlText w:val="o"/>
      <w:lvlJc w:val="left"/>
      <w:pPr>
        <w:ind w:left="6367" w:hanging="360"/>
      </w:pPr>
      <w:rPr>
        <w:rFonts w:ascii="Courier New" w:hAnsi="Courier New" w:cs="Courier New" w:hint="default"/>
      </w:rPr>
    </w:lvl>
    <w:lvl w:ilvl="8" w:tplc="04270005" w:tentative="1">
      <w:start w:val="1"/>
      <w:numFmt w:val="bullet"/>
      <w:lvlText w:val=""/>
      <w:lvlJc w:val="left"/>
      <w:pPr>
        <w:ind w:left="7087" w:hanging="360"/>
      </w:pPr>
      <w:rPr>
        <w:rFonts w:ascii="Wingdings" w:hAnsi="Wingdings" w:hint="default"/>
      </w:rPr>
    </w:lvl>
  </w:abstractNum>
  <w:abstractNum w:abstractNumId="24" w15:restartNumberingAfterBreak="0">
    <w:nsid w:val="50B56451"/>
    <w:multiLevelType w:val="multilevel"/>
    <w:tmpl w:val="5F2EBCF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DD2062"/>
    <w:multiLevelType w:val="hybridMultilevel"/>
    <w:tmpl w:val="F3EC36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5F2249"/>
    <w:multiLevelType w:val="hybridMultilevel"/>
    <w:tmpl w:val="D9AEAAD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D37D87"/>
    <w:multiLevelType w:val="multilevel"/>
    <w:tmpl w:val="E4B21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567E70"/>
    <w:multiLevelType w:val="hybridMultilevel"/>
    <w:tmpl w:val="C25E02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4D697C"/>
    <w:multiLevelType w:val="hybridMultilevel"/>
    <w:tmpl w:val="30521998"/>
    <w:lvl w:ilvl="0" w:tplc="AD60C9B8">
      <w:start w:val="2"/>
      <w:numFmt w:val="bullet"/>
      <w:lvlText w:val=""/>
      <w:lvlJc w:val="left"/>
      <w:pPr>
        <w:ind w:left="720" w:hanging="360"/>
      </w:pPr>
      <w:rPr>
        <w:rFonts w:ascii="Symbol" w:eastAsia="Calibri" w:hAnsi="Symbol" w:cs="Times New Roman" w:hint="default"/>
        <w:b/>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8923053">
    <w:abstractNumId w:val="20"/>
  </w:num>
  <w:num w:numId="2" w16cid:durableId="2119252856">
    <w:abstractNumId w:val="25"/>
  </w:num>
  <w:num w:numId="3" w16cid:durableId="2067294233">
    <w:abstractNumId w:val="4"/>
  </w:num>
  <w:num w:numId="4" w16cid:durableId="1962420489">
    <w:abstractNumId w:val="27"/>
  </w:num>
  <w:num w:numId="5" w16cid:durableId="319626101">
    <w:abstractNumId w:val="3"/>
  </w:num>
  <w:num w:numId="6" w16cid:durableId="1726292825">
    <w:abstractNumId w:val="16"/>
  </w:num>
  <w:num w:numId="7" w16cid:durableId="502817434">
    <w:abstractNumId w:val="5"/>
  </w:num>
  <w:num w:numId="8" w16cid:durableId="1849712217">
    <w:abstractNumId w:val="18"/>
  </w:num>
  <w:num w:numId="9" w16cid:durableId="495732436">
    <w:abstractNumId w:val="30"/>
  </w:num>
  <w:num w:numId="10" w16cid:durableId="967390463">
    <w:abstractNumId w:val="26"/>
  </w:num>
  <w:num w:numId="11" w16cid:durableId="2126923809">
    <w:abstractNumId w:val="28"/>
  </w:num>
  <w:num w:numId="12" w16cid:durableId="1143235545">
    <w:abstractNumId w:val="19"/>
  </w:num>
  <w:num w:numId="13" w16cid:durableId="1541898048">
    <w:abstractNumId w:val="13"/>
  </w:num>
  <w:num w:numId="14" w16cid:durableId="1816725741">
    <w:abstractNumId w:val="6"/>
  </w:num>
  <w:num w:numId="15" w16cid:durableId="1780101016">
    <w:abstractNumId w:val="29"/>
  </w:num>
  <w:num w:numId="16" w16cid:durableId="498885519">
    <w:abstractNumId w:val="15"/>
  </w:num>
  <w:num w:numId="17" w16cid:durableId="322661583">
    <w:abstractNumId w:val="31"/>
  </w:num>
  <w:num w:numId="18" w16cid:durableId="1935627697">
    <w:abstractNumId w:val="9"/>
  </w:num>
  <w:num w:numId="19" w16cid:durableId="1309171121">
    <w:abstractNumId w:val="8"/>
  </w:num>
  <w:num w:numId="20" w16cid:durableId="2130707507">
    <w:abstractNumId w:val="21"/>
  </w:num>
  <w:num w:numId="21" w16cid:durableId="637685061">
    <w:abstractNumId w:val="1"/>
  </w:num>
  <w:num w:numId="22" w16cid:durableId="741759096">
    <w:abstractNumId w:val="23"/>
  </w:num>
  <w:num w:numId="23" w16cid:durableId="537737727">
    <w:abstractNumId w:val="22"/>
  </w:num>
  <w:num w:numId="24" w16cid:durableId="1140920217">
    <w:abstractNumId w:val="11"/>
  </w:num>
  <w:num w:numId="25" w16cid:durableId="393549788">
    <w:abstractNumId w:val="14"/>
  </w:num>
  <w:num w:numId="26" w16cid:durableId="51079720">
    <w:abstractNumId w:val="10"/>
  </w:num>
  <w:num w:numId="27" w16cid:durableId="300313103">
    <w:abstractNumId w:val="7"/>
  </w:num>
  <w:num w:numId="28" w16cid:durableId="1386027097">
    <w:abstractNumId w:val="0"/>
  </w:num>
  <w:num w:numId="29" w16cid:durableId="2140297509">
    <w:abstractNumId w:val="12"/>
  </w:num>
  <w:num w:numId="30" w16cid:durableId="942105090">
    <w:abstractNumId w:val="2"/>
  </w:num>
  <w:num w:numId="31" w16cid:durableId="1460494374">
    <w:abstractNumId w:val="24"/>
  </w:num>
  <w:num w:numId="32" w16cid:durableId="5140807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48BE"/>
    <w:rsid w:val="000114E6"/>
    <w:rsid w:val="000457FB"/>
    <w:rsid w:val="00046A16"/>
    <w:rsid w:val="00051E37"/>
    <w:rsid w:val="0005620D"/>
    <w:rsid w:val="000629B1"/>
    <w:rsid w:val="00065BCC"/>
    <w:rsid w:val="000749F2"/>
    <w:rsid w:val="00094A35"/>
    <w:rsid w:val="000A21A7"/>
    <w:rsid w:val="000A41ED"/>
    <w:rsid w:val="000A442C"/>
    <w:rsid w:val="000B2DF2"/>
    <w:rsid w:val="000D5977"/>
    <w:rsid w:val="001033F8"/>
    <w:rsid w:val="00120B95"/>
    <w:rsid w:val="00130DCD"/>
    <w:rsid w:val="00135208"/>
    <w:rsid w:val="00151E33"/>
    <w:rsid w:val="00167396"/>
    <w:rsid w:val="00194D88"/>
    <w:rsid w:val="00197589"/>
    <w:rsid w:val="001B2CB7"/>
    <w:rsid w:val="001E6F5E"/>
    <w:rsid w:val="001F29CB"/>
    <w:rsid w:val="00205386"/>
    <w:rsid w:val="00206CF9"/>
    <w:rsid w:val="00212FAB"/>
    <w:rsid w:val="00225AA6"/>
    <w:rsid w:val="002503E7"/>
    <w:rsid w:val="00262CE0"/>
    <w:rsid w:val="00277AAE"/>
    <w:rsid w:val="00285F0C"/>
    <w:rsid w:val="00291187"/>
    <w:rsid w:val="002A2525"/>
    <w:rsid w:val="002D4370"/>
    <w:rsid w:val="002E03D5"/>
    <w:rsid w:val="002E09D6"/>
    <w:rsid w:val="00314040"/>
    <w:rsid w:val="003234C9"/>
    <w:rsid w:val="003315AF"/>
    <w:rsid w:val="00332E79"/>
    <w:rsid w:val="00364905"/>
    <w:rsid w:val="003716C1"/>
    <w:rsid w:val="003D4EE1"/>
    <w:rsid w:val="00400192"/>
    <w:rsid w:val="00401D5A"/>
    <w:rsid w:val="00416049"/>
    <w:rsid w:val="0043073D"/>
    <w:rsid w:val="00444D7C"/>
    <w:rsid w:val="00446428"/>
    <w:rsid w:val="00464C34"/>
    <w:rsid w:val="00482CF9"/>
    <w:rsid w:val="00487A0D"/>
    <w:rsid w:val="004A0C48"/>
    <w:rsid w:val="004A5BDE"/>
    <w:rsid w:val="004B0A5C"/>
    <w:rsid w:val="004B4CAB"/>
    <w:rsid w:val="004B55FF"/>
    <w:rsid w:val="004C4C9F"/>
    <w:rsid w:val="004C7278"/>
    <w:rsid w:val="004D2D1C"/>
    <w:rsid w:val="004D322C"/>
    <w:rsid w:val="004D7ECA"/>
    <w:rsid w:val="004F23CD"/>
    <w:rsid w:val="004F24C0"/>
    <w:rsid w:val="004F4B0C"/>
    <w:rsid w:val="004F7704"/>
    <w:rsid w:val="0053183F"/>
    <w:rsid w:val="0054679A"/>
    <w:rsid w:val="00547581"/>
    <w:rsid w:val="005A13CD"/>
    <w:rsid w:val="005A7367"/>
    <w:rsid w:val="005B21AE"/>
    <w:rsid w:val="005B2ABA"/>
    <w:rsid w:val="005B2F16"/>
    <w:rsid w:val="005C460D"/>
    <w:rsid w:val="005E138F"/>
    <w:rsid w:val="00610110"/>
    <w:rsid w:val="00610CC8"/>
    <w:rsid w:val="006976B2"/>
    <w:rsid w:val="006A3789"/>
    <w:rsid w:val="006A442A"/>
    <w:rsid w:val="006C0386"/>
    <w:rsid w:val="006C2A2A"/>
    <w:rsid w:val="006F7F3C"/>
    <w:rsid w:val="007100EF"/>
    <w:rsid w:val="00731BAC"/>
    <w:rsid w:val="00776382"/>
    <w:rsid w:val="007920C9"/>
    <w:rsid w:val="007978E2"/>
    <w:rsid w:val="007B0036"/>
    <w:rsid w:val="007B5B1C"/>
    <w:rsid w:val="007C0D15"/>
    <w:rsid w:val="007C19E2"/>
    <w:rsid w:val="007F38C4"/>
    <w:rsid w:val="007F5BFA"/>
    <w:rsid w:val="00816705"/>
    <w:rsid w:val="00825946"/>
    <w:rsid w:val="0086334E"/>
    <w:rsid w:val="00863FEA"/>
    <w:rsid w:val="008E5B07"/>
    <w:rsid w:val="008F2E65"/>
    <w:rsid w:val="00901221"/>
    <w:rsid w:val="00966209"/>
    <w:rsid w:val="00970775"/>
    <w:rsid w:val="009715A0"/>
    <w:rsid w:val="0098646A"/>
    <w:rsid w:val="009A4D65"/>
    <w:rsid w:val="009C3F5F"/>
    <w:rsid w:val="009D68EF"/>
    <w:rsid w:val="00A0347D"/>
    <w:rsid w:val="00A15668"/>
    <w:rsid w:val="00A45419"/>
    <w:rsid w:val="00A53524"/>
    <w:rsid w:val="00A64FB5"/>
    <w:rsid w:val="00A7651F"/>
    <w:rsid w:val="00AD1826"/>
    <w:rsid w:val="00B40ECA"/>
    <w:rsid w:val="00B61CF1"/>
    <w:rsid w:val="00B62F69"/>
    <w:rsid w:val="00B834D8"/>
    <w:rsid w:val="00BA4EA8"/>
    <w:rsid w:val="00BD0D42"/>
    <w:rsid w:val="00BF5EBC"/>
    <w:rsid w:val="00C068D9"/>
    <w:rsid w:val="00C344D3"/>
    <w:rsid w:val="00C64FA3"/>
    <w:rsid w:val="00C71BDC"/>
    <w:rsid w:val="00CA2825"/>
    <w:rsid w:val="00CC3B99"/>
    <w:rsid w:val="00CE2B26"/>
    <w:rsid w:val="00CF3878"/>
    <w:rsid w:val="00D106FC"/>
    <w:rsid w:val="00D265A3"/>
    <w:rsid w:val="00D2770C"/>
    <w:rsid w:val="00D33133"/>
    <w:rsid w:val="00D47B65"/>
    <w:rsid w:val="00D652C3"/>
    <w:rsid w:val="00D81482"/>
    <w:rsid w:val="00DA0DBC"/>
    <w:rsid w:val="00DB28D2"/>
    <w:rsid w:val="00DB76C2"/>
    <w:rsid w:val="00DC08AC"/>
    <w:rsid w:val="00DC79E6"/>
    <w:rsid w:val="00DE0C61"/>
    <w:rsid w:val="00DE57E2"/>
    <w:rsid w:val="00DE6B99"/>
    <w:rsid w:val="00E15CC5"/>
    <w:rsid w:val="00E177B6"/>
    <w:rsid w:val="00E17F74"/>
    <w:rsid w:val="00E231AF"/>
    <w:rsid w:val="00E237E2"/>
    <w:rsid w:val="00E30CF3"/>
    <w:rsid w:val="00E35870"/>
    <w:rsid w:val="00E45A06"/>
    <w:rsid w:val="00E50EC6"/>
    <w:rsid w:val="00E64387"/>
    <w:rsid w:val="00E71818"/>
    <w:rsid w:val="00E76182"/>
    <w:rsid w:val="00E95748"/>
    <w:rsid w:val="00EB07EB"/>
    <w:rsid w:val="00F10687"/>
    <w:rsid w:val="00F558F0"/>
    <w:rsid w:val="00F83FAA"/>
    <w:rsid w:val="00FA78C0"/>
    <w:rsid w:val="00FB221D"/>
    <w:rsid w:val="00FD4D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B824A6D3-9480-467C-997B-6D7D588E0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Pataisymai">
    <w:name w:val="Revision"/>
    <w:hidden/>
    <w:uiPriority w:val="99"/>
    <w:semiHidden/>
    <w:rsid w:val="004C4C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Pages>
  <Words>10268</Words>
  <Characters>5853</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2025-12-05T08:03:00Z</dcterms:created>
  <dc:creator>Laura Laukienė</dc:creator>
  <cp:lastModifiedBy>Daina Puodžiūnienė</cp:lastModifiedBy>
  <dcterms:modified xsi:type="dcterms:W3CDTF">2025-12-22T07:25:00Z</dcterms:modified>
  <cp:revision>18</cp:revision>
</cp:coreProperties>
</file>